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E2" w:rsidRPr="000D0FA3" w:rsidRDefault="001415E2" w:rsidP="007E131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415E2" w:rsidRPr="000D0FA3" w:rsidRDefault="001415E2" w:rsidP="007E131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>ИНКЛЮЗИВНОГО ВЫСШЕГО ОБРАЗОВАНИЯ</w:t>
      </w:r>
    </w:p>
    <w:p w:rsidR="001415E2" w:rsidRPr="000D0FA3" w:rsidRDefault="001415E2" w:rsidP="007E1314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1415E2" w:rsidRPr="000D0FA3" w:rsidRDefault="001415E2" w:rsidP="007E1314">
      <w:pPr>
        <w:pStyle w:val="Default"/>
        <w:jc w:val="center"/>
      </w:pPr>
    </w:p>
    <w:p w:rsidR="001415E2" w:rsidRPr="000D0FA3" w:rsidRDefault="001415E2" w:rsidP="007E1314">
      <w:pPr>
        <w:pStyle w:val="Default"/>
        <w:jc w:val="center"/>
      </w:pPr>
      <w:r w:rsidRPr="000D0FA3">
        <w:t xml:space="preserve">КАФЕДРА </w:t>
      </w:r>
      <w:r>
        <w:t>ПЕДАГОГИКИ И ПСИХОЛОГИИ</w:t>
      </w:r>
    </w:p>
    <w:p w:rsidR="001415E2" w:rsidRPr="000D0FA3" w:rsidRDefault="001415E2" w:rsidP="007E1314">
      <w:pPr>
        <w:pStyle w:val="Default"/>
        <w:jc w:val="center"/>
      </w:pPr>
    </w:p>
    <w:p w:rsidR="001415E2" w:rsidRPr="000D0FA3" w:rsidRDefault="001415E2" w:rsidP="007E1314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1415E2" w:rsidRPr="000D0FA3" w:rsidRDefault="001415E2" w:rsidP="007E1314">
      <w:pPr>
        <w:pStyle w:val="Default"/>
        <w:spacing w:line="360" w:lineRule="auto"/>
        <w:jc w:val="right"/>
      </w:pPr>
      <w:r w:rsidRPr="000D0FA3">
        <w:t>Проректор по учебно-</w:t>
      </w:r>
      <w:r>
        <w:t>методической</w:t>
      </w:r>
      <w:r w:rsidRPr="000D0FA3">
        <w:t xml:space="preserve"> работе</w:t>
      </w:r>
    </w:p>
    <w:p w:rsidR="001415E2" w:rsidRPr="000D0FA3" w:rsidRDefault="001415E2" w:rsidP="007E1314">
      <w:pPr>
        <w:pStyle w:val="Default"/>
        <w:spacing w:line="360" w:lineRule="auto"/>
        <w:jc w:val="right"/>
      </w:pPr>
      <w:r w:rsidRPr="000D0FA3">
        <w:t>_________________ Е.С. Сахарчук</w:t>
      </w:r>
    </w:p>
    <w:p w:rsidR="001415E2" w:rsidRPr="000D0FA3" w:rsidRDefault="001415E2" w:rsidP="007E1314">
      <w:pPr>
        <w:pStyle w:val="Default"/>
        <w:jc w:val="right"/>
      </w:pPr>
      <w:r w:rsidRPr="000D0FA3">
        <w:t>«____»___________ 20</w:t>
      </w:r>
      <w:r>
        <w:t>22</w:t>
      </w:r>
      <w:r w:rsidRPr="000D0FA3">
        <w:t xml:space="preserve"> г. </w:t>
      </w:r>
    </w:p>
    <w:p w:rsidR="001415E2" w:rsidRPr="000D0FA3" w:rsidRDefault="001415E2" w:rsidP="007E1314">
      <w:pPr>
        <w:pStyle w:val="Default"/>
        <w:jc w:val="right"/>
      </w:pPr>
    </w:p>
    <w:p w:rsidR="001415E2" w:rsidRPr="000D0FA3" w:rsidRDefault="001415E2" w:rsidP="007E13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15E2" w:rsidRPr="000D0FA3" w:rsidRDefault="001415E2" w:rsidP="007E1314">
      <w:pPr>
        <w:spacing w:after="0"/>
        <w:rPr>
          <w:rFonts w:ascii="Times New Roman" w:hAnsi="Times New Roman"/>
          <w:sz w:val="24"/>
          <w:szCs w:val="24"/>
        </w:rPr>
      </w:pPr>
    </w:p>
    <w:p w:rsidR="001415E2" w:rsidRPr="000D0FA3" w:rsidRDefault="001415E2" w:rsidP="007E131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1415E2" w:rsidRPr="000D0FA3" w:rsidRDefault="00983E8E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ФТД.03 </w:t>
      </w:r>
      <w:bookmarkStart w:id="0" w:name="_GoBack"/>
      <w:bookmarkEnd w:id="0"/>
      <w:r w:rsidR="001415E2">
        <w:rPr>
          <w:rFonts w:ascii="Times New Roman" w:hAnsi="Times New Roman"/>
          <w:sz w:val="24"/>
          <w:szCs w:val="24"/>
        </w:rPr>
        <w:t>ЭТИКА И ДЕОНТОЛОГИЯ В ОБРАЗОВАНИИ И СОЦИАЛЬНОЙ СФЕРЕ</w:t>
      </w:r>
    </w:p>
    <w:p w:rsidR="001415E2" w:rsidRPr="000D0FA3" w:rsidRDefault="001415E2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5E2" w:rsidRDefault="001415E2" w:rsidP="007E13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 xml:space="preserve">образовательная программа направления подготовки  </w:t>
      </w:r>
    </w:p>
    <w:p w:rsidR="001415E2" w:rsidRPr="000D0FA3" w:rsidRDefault="001415E2" w:rsidP="007E13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44.04.03 Специальное (дефектологическое) образование</w:t>
      </w:r>
    </w:p>
    <w:p w:rsidR="001415E2" w:rsidRPr="000D0FA3" w:rsidRDefault="001415E2" w:rsidP="007E131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hAnsi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1415E2" w:rsidRPr="000D0FA3" w:rsidRDefault="001415E2" w:rsidP="007E1314">
      <w:pPr>
        <w:tabs>
          <w:tab w:val="left" w:pos="347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0FA3">
        <w:rPr>
          <w:rFonts w:ascii="Times New Roman" w:hAnsi="Times New Roman"/>
          <w:sz w:val="24"/>
          <w:szCs w:val="24"/>
          <w:lang w:eastAsia="ru-RU"/>
        </w:rPr>
        <w:tab/>
      </w:r>
    </w:p>
    <w:p w:rsidR="001415E2" w:rsidRPr="000D0FA3" w:rsidRDefault="001415E2" w:rsidP="007E13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0FA3">
        <w:rPr>
          <w:rFonts w:ascii="Times New Roman" w:hAnsi="Times New Roman"/>
          <w:b/>
          <w:sz w:val="24"/>
          <w:szCs w:val="24"/>
          <w:lang w:eastAsia="ru-RU"/>
        </w:rPr>
        <w:t>Направленность (профиль)</w:t>
      </w:r>
    </w:p>
    <w:p w:rsidR="001415E2" w:rsidRDefault="001415E2" w:rsidP="00D27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Дефектологическое сопровождение</w:t>
      </w:r>
    </w:p>
    <w:p w:rsidR="001415E2" w:rsidRPr="000D0FA3" w:rsidRDefault="001415E2" w:rsidP="00D27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субъектов образования и социальной сферы </w:t>
      </w:r>
    </w:p>
    <w:p w:rsidR="001415E2" w:rsidRPr="000D0FA3" w:rsidRDefault="001415E2" w:rsidP="00D270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15E2" w:rsidRPr="000D0FA3" w:rsidRDefault="001415E2" w:rsidP="007E13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15E2" w:rsidRPr="000D0FA3" w:rsidRDefault="001415E2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0FA3">
        <w:rPr>
          <w:rFonts w:ascii="Times New Roman" w:hAnsi="Times New Roman"/>
          <w:sz w:val="24"/>
          <w:szCs w:val="24"/>
        </w:rPr>
        <w:t xml:space="preserve">Квалификация (степень) выпускника: </w:t>
      </w:r>
      <w:r>
        <w:rPr>
          <w:rFonts w:ascii="Times New Roman" w:hAnsi="Times New Roman"/>
          <w:sz w:val="24"/>
          <w:szCs w:val="24"/>
        </w:rPr>
        <w:t>магистр</w:t>
      </w:r>
      <w:r w:rsidRPr="000D0FA3">
        <w:rPr>
          <w:rFonts w:ascii="Times New Roman" w:hAnsi="Times New Roman"/>
          <w:sz w:val="24"/>
          <w:szCs w:val="24"/>
        </w:rPr>
        <w:t xml:space="preserve"> </w:t>
      </w:r>
    </w:p>
    <w:p w:rsidR="001415E2" w:rsidRPr="000D0FA3" w:rsidRDefault="001415E2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5E2" w:rsidRPr="000D0FA3" w:rsidRDefault="001415E2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</w:t>
      </w:r>
    </w:p>
    <w:p w:rsidR="001415E2" w:rsidRPr="000D0FA3" w:rsidRDefault="001415E2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415E2" w:rsidRPr="000D0FA3" w:rsidRDefault="001415E2" w:rsidP="007E13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</w:t>
      </w:r>
      <w:r w:rsidRPr="000D0FA3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1415E2" w:rsidRPr="000D0FA3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Pr="000D0FA3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Pr="000D0FA3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Pr="000D0FA3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Pr="00F14BA1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Pr="00F14BA1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Pr="00F14BA1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Pr="00F14BA1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1415E2" w:rsidRPr="000D0FA3" w:rsidRDefault="001415E2" w:rsidP="007E131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D0FA3">
        <w:rPr>
          <w:rFonts w:ascii="Times New Roman" w:hAnsi="Times New Roman"/>
          <w:bCs/>
          <w:sz w:val="24"/>
          <w:szCs w:val="24"/>
        </w:rPr>
        <w:t>Москва 20</w:t>
      </w:r>
      <w:r>
        <w:rPr>
          <w:rFonts w:ascii="Times New Roman" w:hAnsi="Times New Roman"/>
          <w:bCs/>
          <w:sz w:val="24"/>
          <w:szCs w:val="24"/>
        </w:rPr>
        <w:t>22</w:t>
      </w:r>
    </w:p>
    <w:p w:rsidR="001415E2" w:rsidRPr="00697268" w:rsidRDefault="001415E2" w:rsidP="00D27006">
      <w:pPr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97268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 w:rsidRPr="00697268">
        <w:rPr>
          <w:rFonts w:ascii="Times New Roman" w:hAnsi="Times New Roman"/>
          <w:sz w:val="24"/>
          <w:szCs w:val="24"/>
          <w:u w:val="single"/>
        </w:rPr>
        <w:t>Специальное (дефектологическое) образование</w:t>
      </w:r>
      <w:r w:rsidRPr="0069726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97268">
        <w:rPr>
          <w:rFonts w:ascii="Times New Roman" w:hAnsi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  <w:r w:rsidRPr="00697268">
        <w:rPr>
          <w:rFonts w:ascii="Times New Roman" w:hAnsi="Times New Roman"/>
          <w:spacing w:val="2"/>
          <w:sz w:val="24"/>
          <w:szCs w:val="24"/>
          <w:u w:val="single"/>
          <w:lang w:eastAsia="ru-RU"/>
        </w:rPr>
        <w:t>№ 128 от 22.02.1018</w:t>
      </w:r>
    </w:p>
    <w:p w:rsidR="001415E2" w:rsidRPr="00783CEF" w:rsidRDefault="001415E2" w:rsidP="007E1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15E2" w:rsidRPr="00783CEF" w:rsidRDefault="001415E2" w:rsidP="007E1314">
      <w:pPr>
        <w:spacing w:after="0" w:line="240" w:lineRule="auto"/>
        <w:rPr>
          <w:rFonts w:ascii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Разработчики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рабочей программы:</w:t>
      </w:r>
      <w:r w:rsidRPr="00783CEF">
        <w:rPr>
          <w:rFonts w:ascii="Times New Roman" w:hAnsi="Times New Roman"/>
          <w:b/>
          <w:spacing w:val="-2"/>
          <w:sz w:val="24"/>
          <w:szCs w:val="24"/>
          <w:lang w:eastAsia="ru-RU"/>
        </w:rPr>
        <w:t xml:space="preserve"> </w:t>
      </w:r>
      <w:r w:rsidRPr="00000AE2">
        <w:rPr>
          <w:rFonts w:ascii="Times New Roman" w:hAnsi="Times New Roman"/>
          <w:spacing w:val="-2"/>
          <w:sz w:val="24"/>
          <w:szCs w:val="24"/>
          <w:lang w:eastAsia="ru-RU"/>
        </w:rPr>
        <w:t>доцент кафедры педагогики и психологии</w:t>
      </w:r>
    </w:p>
    <w:p w:rsidR="001415E2" w:rsidRPr="00783CE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1415E2" w:rsidRPr="00783CEF" w:rsidRDefault="001415E2" w:rsidP="007E131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_____________   Соловей Л.Б.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  ______________________ 20___ г</w:t>
      </w:r>
    </w:p>
    <w:p w:rsidR="001415E2" w:rsidRPr="00783CEF" w:rsidRDefault="001415E2" w:rsidP="007E1314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 w:rsidRPr="00783CEF">
        <w:rPr>
          <w:rFonts w:ascii="Times New Roman" w:hAnsi="Times New Roman"/>
          <w:spacing w:val="-2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hAnsi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1415E2" w:rsidRPr="00783CEF" w:rsidRDefault="001415E2" w:rsidP="007E1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415E2" w:rsidRPr="00783CEF" w:rsidRDefault="001415E2" w:rsidP="007E1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3CEF">
        <w:rPr>
          <w:rFonts w:ascii="Times New Roman" w:hAnsi="Times New Roman"/>
          <w:b/>
          <w:sz w:val="24"/>
          <w:szCs w:val="24"/>
          <w:lang w:eastAsia="ru-RU"/>
        </w:rPr>
        <w:t>Рецензент:  ___________________________________________________</w:t>
      </w:r>
    </w:p>
    <w:p w:rsidR="001415E2" w:rsidRPr="00783CE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1415E2" w:rsidRPr="00783CEF" w:rsidRDefault="001415E2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>_____________   _________________   ______________________ 20___ г</w:t>
      </w:r>
    </w:p>
    <w:p w:rsidR="001415E2" w:rsidRPr="00783CEF" w:rsidRDefault="001415E2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Дата</w:t>
      </w:r>
    </w:p>
    <w:p w:rsidR="001415E2" w:rsidRPr="00783CEF" w:rsidRDefault="001415E2" w:rsidP="007E1314">
      <w:pPr>
        <w:spacing w:after="0" w:line="360" w:lineRule="auto"/>
        <w:ind w:left="-142" w:firstLine="142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415E2" w:rsidRPr="00783CE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(протокол №_____от «____» _____________ 20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г.)</w:t>
      </w:r>
    </w:p>
    <w:p w:rsidR="001415E2" w:rsidRPr="00783CE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bookmarkStart w:id="1" w:name="стоп"/>
      <w:bookmarkEnd w:id="1"/>
    </w:p>
    <w:p w:rsidR="001415E2" w:rsidRPr="002A757E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A757E">
        <w:rPr>
          <w:rFonts w:ascii="Times New Roman" w:hAnsi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hAnsi="Times New Roman"/>
          <w:sz w:val="24"/>
          <w:szCs w:val="24"/>
          <w:lang w:eastAsia="ru-RU"/>
        </w:rPr>
        <w:t>У</w:t>
      </w:r>
    </w:p>
    <w:p w:rsidR="001415E2" w:rsidRPr="00783CEF" w:rsidRDefault="001415E2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57E">
        <w:rPr>
          <w:rFonts w:ascii="Times New Roman" w:hAnsi="Times New Roman"/>
          <w:sz w:val="24"/>
          <w:szCs w:val="24"/>
          <w:lang w:eastAsia="ru-RU"/>
        </w:rPr>
        <w:t>(протокол № ____ от «____» _______________20___г.)</w:t>
      </w:r>
      <w:r w:rsidRPr="002A757E">
        <w:rPr>
          <w:rFonts w:ascii="Times New Roman" w:hAnsi="Times New Roman"/>
          <w:sz w:val="24"/>
          <w:szCs w:val="24"/>
          <w:lang w:eastAsia="ru-RU"/>
        </w:rPr>
        <w:tab/>
      </w:r>
      <w:r w:rsidRPr="00783C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15E2" w:rsidRDefault="001415E2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5E2" w:rsidRDefault="001415E2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5E2" w:rsidRDefault="001415E2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5E2" w:rsidRDefault="001415E2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5E2" w:rsidRDefault="001415E2" w:rsidP="007E13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15E2" w:rsidRPr="00520CFF" w:rsidRDefault="001415E2" w:rsidP="007E131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1415E2" w:rsidRPr="00520CF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 учебно-методического управления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hAnsi="Times New Roman"/>
          <w:sz w:val="24"/>
          <w:szCs w:val="24"/>
          <w:lang w:eastAsia="ru-RU"/>
        </w:rPr>
        <w:t>И.Г. Дмитриева</w:t>
      </w:r>
    </w:p>
    <w:p w:rsidR="001415E2" w:rsidRPr="00520CF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1415E2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15E2" w:rsidRPr="00520CF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hAnsi="Times New Roman"/>
          <w:sz w:val="24"/>
          <w:szCs w:val="24"/>
          <w:lang w:eastAsia="ru-RU"/>
        </w:rPr>
        <w:t>Д.Е. Гапеенок</w:t>
      </w:r>
    </w:p>
    <w:p w:rsidR="001415E2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1415E2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15E2" w:rsidRPr="00520CF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Заведующий библиотекой</w:t>
      </w:r>
    </w:p>
    <w:p w:rsidR="001415E2" w:rsidRPr="00520CF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В.А. Ахтырская</w:t>
      </w:r>
    </w:p>
    <w:p w:rsidR="001415E2" w:rsidRPr="00B1555F" w:rsidRDefault="001415E2" w:rsidP="007E13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1415E2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15E2" w:rsidRPr="00520CF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Декан факультета</w:t>
      </w:r>
      <w:r w:rsidRPr="00520CF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</w:t>
      </w:r>
      <w:r w:rsidRPr="00520CFF">
        <w:rPr>
          <w:rFonts w:ascii="Times New Roman" w:hAnsi="Times New Roman"/>
          <w:sz w:val="24"/>
          <w:szCs w:val="24"/>
          <w:lang w:eastAsia="ru-RU"/>
        </w:rPr>
        <w:tab/>
      </w:r>
    </w:p>
    <w:p w:rsidR="001415E2" w:rsidRPr="00520CF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0CFF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</w:t>
      </w:r>
    </w:p>
    <w:p w:rsidR="001415E2" w:rsidRPr="00520CFF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«____» ______________2022 г.</w:t>
      </w:r>
    </w:p>
    <w:p w:rsidR="001415E2" w:rsidRDefault="001415E2" w:rsidP="007E13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15E2" w:rsidRDefault="001415E2" w:rsidP="007E1314">
      <w:pPr>
        <w:rPr>
          <w:rFonts w:ascii="Times New Roman" w:hAnsi="Times New Roman"/>
          <w:b/>
          <w:sz w:val="24"/>
          <w:szCs w:val="24"/>
        </w:rPr>
      </w:pPr>
    </w:p>
    <w:p w:rsidR="001415E2" w:rsidRDefault="001415E2" w:rsidP="007E1314">
      <w:pPr>
        <w:rPr>
          <w:rFonts w:ascii="Times New Roman" w:hAnsi="Times New Roman"/>
          <w:b/>
          <w:sz w:val="24"/>
          <w:szCs w:val="24"/>
        </w:rPr>
      </w:pPr>
    </w:p>
    <w:p w:rsidR="001415E2" w:rsidRDefault="001415E2" w:rsidP="007E1314">
      <w:pPr>
        <w:rPr>
          <w:rFonts w:ascii="Times New Roman" w:hAnsi="Times New Roman"/>
          <w:b/>
          <w:sz w:val="24"/>
          <w:szCs w:val="24"/>
        </w:rPr>
      </w:pPr>
    </w:p>
    <w:p w:rsidR="001415E2" w:rsidRPr="00520CFF" w:rsidRDefault="001415E2" w:rsidP="007E1314">
      <w:pPr>
        <w:rPr>
          <w:rFonts w:ascii="Times New Roman" w:hAnsi="Times New Roman"/>
          <w:b/>
          <w:sz w:val="24"/>
          <w:szCs w:val="24"/>
        </w:rPr>
      </w:pPr>
    </w:p>
    <w:p w:rsidR="001415E2" w:rsidRPr="00B95C72" w:rsidRDefault="001415E2" w:rsidP="00B95C72">
      <w:pPr>
        <w:jc w:val="center"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415E2" w:rsidRPr="00B95C72" w:rsidRDefault="001415E2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ОРГАНИЗАЦИОННО-МЕТОДИЧЕСКИЙ РАЗДЕЛ</w:t>
      </w:r>
    </w:p>
    <w:p w:rsidR="001415E2" w:rsidRPr="00B95C72" w:rsidRDefault="001415E2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СТРУКТУРА И СОДЕРЖАНИЕ ДИСЦИПЛИНЫ (МОДУЛЯ)</w:t>
      </w:r>
    </w:p>
    <w:p w:rsidR="001415E2" w:rsidRPr="00B95C72" w:rsidRDefault="001415E2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ОСОБЕННОСТИ ОБУЧЕНИЯ</w:t>
      </w:r>
      <w:r>
        <w:rPr>
          <w:rFonts w:ascii="Times New Roman" w:hAnsi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/>
          <w:b/>
          <w:sz w:val="24"/>
          <w:szCs w:val="24"/>
        </w:rPr>
        <w:t xml:space="preserve"> ЛИЦ С ОВЗ</w:t>
      </w:r>
    </w:p>
    <w:p w:rsidR="001415E2" w:rsidRPr="00B95C72" w:rsidRDefault="001415E2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B95C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415E2" w:rsidRPr="00B95C72" w:rsidRDefault="001415E2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1415E2" w:rsidRPr="00B95C72" w:rsidRDefault="001415E2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1415E2" w:rsidRPr="00B95C72" w:rsidRDefault="001415E2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УЧЕБНО-МЕТОДИЧЕСКОЕ  И ИНФОРМАЦИОННОЕ ОБЕСПЕЧЕНИ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B95C72">
        <w:rPr>
          <w:rFonts w:ascii="Times New Roman" w:hAnsi="Times New Roman"/>
          <w:b/>
          <w:sz w:val="24"/>
          <w:szCs w:val="24"/>
        </w:rPr>
        <w:t xml:space="preserve"> УЧЕБНОЙ ДИСЦИПЛИНЫ (МОДУЛЯ)</w:t>
      </w:r>
    </w:p>
    <w:p w:rsidR="001415E2" w:rsidRPr="00B95C72" w:rsidRDefault="001415E2" w:rsidP="00B95C72">
      <w:pPr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B95C72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1415E2" w:rsidRPr="00B95C72" w:rsidRDefault="001415E2" w:rsidP="00B95C72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1415E2" w:rsidRPr="005039C8" w:rsidRDefault="001415E2" w:rsidP="00D6294B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15E2" w:rsidRPr="005039C8" w:rsidRDefault="001415E2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1415E2" w:rsidRPr="005039C8" w:rsidRDefault="001415E2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ОРГАНИЗАЦИОННО-МЕТОДИЧЕСКИЙ РАЗДЕЛ</w:t>
      </w:r>
    </w:p>
    <w:p w:rsidR="001415E2" w:rsidRPr="005039C8" w:rsidRDefault="001415E2" w:rsidP="005162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15E2" w:rsidRPr="00783CEF" w:rsidRDefault="001415E2" w:rsidP="0070438D">
      <w:pPr>
        <w:pStyle w:val="a3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и</w:t>
      </w:r>
      <w:r w:rsidRPr="005039C8">
        <w:rPr>
          <w:rFonts w:ascii="Times New Roman" w:hAnsi="Times New Roman"/>
          <w:sz w:val="24"/>
          <w:szCs w:val="24"/>
        </w:rPr>
        <w:t xml:space="preserve"> и задачи </w:t>
      </w:r>
      <w:r>
        <w:rPr>
          <w:rFonts w:ascii="Times New Roman" w:hAnsi="Times New Roman"/>
          <w:sz w:val="24"/>
          <w:szCs w:val="24"/>
        </w:rPr>
        <w:t>освоения</w:t>
      </w:r>
      <w:r w:rsidRPr="005039C8">
        <w:rPr>
          <w:rFonts w:ascii="Times New Roman" w:hAnsi="Times New Roman"/>
          <w:sz w:val="24"/>
          <w:szCs w:val="24"/>
        </w:rPr>
        <w:t xml:space="preserve"> учебной дисциплины </w:t>
      </w:r>
      <w:r w:rsidRPr="00783CEF">
        <w:rPr>
          <w:rFonts w:ascii="Times New Roman" w:hAnsi="Times New Roman"/>
          <w:sz w:val="24"/>
          <w:szCs w:val="24"/>
        </w:rPr>
        <w:t>(модуля)</w:t>
      </w:r>
    </w:p>
    <w:p w:rsidR="001415E2" w:rsidRPr="0012330C" w:rsidRDefault="001415E2" w:rsidP="0012330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2330C">
        <w:rPr>
          <w:rFonts w:ascii="Times New Roman" w:hAnsi="Times New Roman"/>
          <w:sz w:val="24"/>
          <w:szCs w:val="24"/>
        </w:rPr>
        <w:t>Цель: формирование у обучающихся способности выполнять профессиональные задачи в соответствии с нормами морали, профессиональной этики и служебного этикета,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деятельности; проявлять нравственно-психологическую устойчивость в сложных и экстремальных условиях</w:t>
      </w:r>
      <w:proofErr w:type="gramEnd"/>
    </w:p>
    <w:p w:rsidR="001415E2" w:rsidRPr="0012330C" w:rsidRDefault="001415E2" w:rsidP="0012330C">
      <w:pPr>
        <w:jc w:val="both"/>
        <w:rPr>
          <w:rFonts w:ascii="Times New Roman" w:hAnsi="Times New Roman"/>
          <w:sz w:val="24"/>
          <w:szCs w:val="24"/>
        </w:rPr>
      </w:pPr>
      <w:r w:rsidRPr="0012330C">
        <w:rPr>
          <w:rFonts w:ascii="Times New Roman" w:hAnsi="Times New Roman"/>
          <w:sz w:val="24"/>
          <w:szCs w:val="24"/>
        </w:rPr>
        <w:t>Задачи изучения дисциплины:</w:t>
      </w:r>
    </w:p>
    <w:p w:rsidR="001415E2" w:rsidRPr="0012330C" w:rsidRDefault="001415E2" w:rsidP="001233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0C">
        <w:rPr>
          <w:rFonts w:ascii="Times New Roman" w:hAnsi="Times New Roman"/>
          <w:sz w:val="24"/>
          <w:szCs w:val="24"/>
        </w:rPr>
        <w:t xml:space="preserve">ознакомить </w:t>
      </w:r>
      <w:proofErr w:type="gramStart"/>
      <w:r w:rsidRPr="001233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2330C">
        <w:rPr>
          <w:rFonts w:ascii="Times New Roman" w:hAnsi="Times New Roman"/>
          <w:sz w:val="24"/>
          <w:szCs w:val="24"/>
        </w:rPr>
        <w:t xml:space="preserve"> с особенностями профессиональной этики в деятельности дефектолога;</w:t>
      </w:r>
    </w:p>
    <w:p w:rsidR="001415E2" w:rsidRPr="0012330C" w:rsidRDefault="001415E2" w:rsidP="001233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0C">
        <w:rPr>
          <w:rFonts w:ascii="Times New Roman" w:hAnsi="Times New Roman"/>
          <w:sz w:val="24"/>
          <w:szCs w:val="24"/>
        </w:rPr>
        <w:t xml:space="preserve">сформировать представление о профессиональной морали, совокупности идеалов и ценностей, идей о </w:t>
      </w:r>
      <w:proofErr w:type="gramStart"/>
      <w:r w:rsidRPr="0012330C">
        <w:rPr>
          <w:rFonts w:ascii="Times New Roman" w:hAnsi="Times New Roman"/>
          <w:sz w:val="24"/>
          <w:szCs w:val="24"/>
        </w:rPr>
        <w:t>должном</w:t>
      </w:r>
      <w:proofErr w:type="gramEnd"/>
      <w:r w:rsidRPr="0012330C">
        <w:rPr>
          <w:rFonts w:ascii="Times New Roman" w:hAnsi="Times New Roman"/>
          <w:sz w:val="24"/>
          <w:szCs w:val="24"/>
        </w:rPr>
        <w:t>, этических принципах и нормах поведения, отражающих сущность будущей профессии;</w:t>
      </w:r>
    </w:p>
    <w:p w:rsidR="001415E2" w:rsidRPr="0012330C" w:rsidRDefault="001415E2" w:rsidP="0012330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30C">
        <w:rPr>
          <w:rFonts w:ascii="Times New Roman" w:hAnsi="Times New Roman"/>
          <w:sz w:val="24"/>
          <w:szCs w:val="24"/>
        </w:rPr>
        <w:t>содействовать формированию у обучающихся основ этикета и деловой культуры в деятельности дефектолога.</w:t>
      </w:r>
    </w:p>
    <w:p w:rsidR="001415E2" w:rsidRPr="005039C8" w:rsidRDefault="001415E2" w:rsidP="00D64150">
      <w:pPr>
        <w:pStyle w:val="a3"/>
        <w:rPr>
          <w:rFonts w:ascii="Times New Roman" w:hAnsi="Times New Roman"/>
          <w:sz w:val="24"/>
          <w:szCs w:val="24"/>
        </w:rPr>
      </w:pPr>
    </w:p>
    <w:p w:rsidR="001415E2" w:rsidRPr="005039C8" w:rsidRDefault="001415E2" w:rsidP="006A0986">
      <w:pPr>
        <w:pStyle w:val="a3"/>
        <w:numPr>
          <w:ilvl w:val="1"/>
          <w:numId w:val="3"/>
        </w:numPr>
        <w:ind w:left="0" w:firstLine="426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1415E2" w:rsidRPr="007B6C83" w:rsidRDefault="001415E2" w:rsidP="007929E4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Учебная дисциплина</w:t>
      </w:r>
      <w:r>
        <w:rPr>
          <w:rFonts w:ascii="Times New Roman" w:hAnsi="Times New Roman"/>
          <w:sz w:val="24"/>
          <w:szCs w:val="24"/>
        </w:rPr>
        <w:t xml:space="preserve"> «Этика и деонтология в образовании и социальной сфере» </w:t>
      </w:r>
      <w:r w:rsidRPr="005039C8">
        <w:rPr>
          <w:rFonts w:ascii="Times New Roman" w:hAnsi="Times New Roman"/>
          <w:sz w:val="24"/>
          <w:szCs w:val="24"/>
        </w:rPr>
        <w:t xml:space="preserve">относится к </w:t>
      </w:r>
      <w:r>
        <w:rPr>
          <w:rFonts w:ascii="Times New Roman" w:hAnsi="Times New Roman"/>
          <w:sz w:val="24"/>
          <w:szCs w:val="24"/>
        </w:rPr>
        <w:t xml:space="preserve">факультативным дисциплинам. </w:t>
      </w:r>
      <w:r w:rsidRPr="005039C8">
        <w:rPr>
          <w:rFonts w:ascii="Times New Roman" w:hAnsi="Times New Roman"/>
          <w:sz w:val="24"/>
          <w:szCs w:val="24"/>
        </w:rPr>
        <w:t xml:space="preserve">Изучение учебной дисциплины </w:t>
      </w:r>
      <w:r>
        <w:rPr>
          <w:rFonts w:ascii="Times New Roman" w:hAnsi="Times New Roman"/>
          <w:sz w:val="24"/>
          <w:szCs w:val="24"/>
        </w:rPr>
        <w:t xml:space="preserve">«Этика и деонтология в образовании и социальной сфере» </w:t>
      </w:r>
      <w:r w:rsidRPr="005039C8">
        <w:rPr>
          <w:rFonts w:ascii="Times New Roman" w:hAnsi="Times New Roman"/>
          <w:sz w:val="24"/>
          <w:szCs w:val="24"/>
        </w:rPr>
        <w:t xml:space="preserve">базируется на знаниях, умениях и навыках, полученных </w:t>
      </w:r>
      <w:proofErr w:type="gramStart"/>
      <w:r w:rsidRPr="005039C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039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обучении в </w:t>
      </w:r>
      <w:proofErr w:type="spellStart"/>
      <w:r>
        <w:rPr>
          <w:rFonts w:ascii="Times New Roman" w:hAnsi="Times New Roman"/>
          <w:sz w:val="24"/>
          <w:szCs w:val="24"/>
        </w:rPr>
        <w:t>бакалавриате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039C8">
        <w:rPr>
          <w:rFonts w:ascii="Times New Roman" w:hAnsi="Times New Roman"/>
          <w:sz w:val="24"/>
          <w:szCs w:val="24"/>
        </w:rPr>
        <w:t>Изучение учебной дисциплины</w:t>
      </w:r>
      <w:r>
        <w:rPr>
          <w:rFonts w:ascii="Times New Roman" w:hAnsi="Times New Roman"/>
          <w:sz w:val="24"/>
          <w:szCs w:val="24"/>
        </w:rPr>
        <w:t xml:space="preserve"> «Этика и деонтология в образовании и социальной сфере» </w:t>
      </w:r>
      <w:r w:rsidRPr="005039C8">
        <w:rPr>
          <w:rFonts w:ascii="Times New Roman" w:hAnsi="Times New Roman"/>
          <w:sz w:val="24"/>
          <w:szCs w:val="24"/>
        </w:rPr>
        <w:t>необходимо для освоения таких дисциплин, как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B6C83">
        <w:rPr>
          <w:rFonts w:ascii="Times New Roman" w:hAnsi="Times New Roman"/>
          <w:sz w:val="24"/>
          <w:szCs w:val="24"/>
        </w:rPr>
        <w:t>Дефектологическое сопровождение семьи в си</w:t>
      </w:r>
      <w:r>
        <w:rPr>
          <w:rFonts w:ascii="Times New Roman" w:hAnsi="Times New Roman"/>
          <w:sz w:val="24"/>
          <w:szCs w:val="24"/>
        </w:rPr>
        <w:t>с</w:t>
      </w:r>
      <w:r w:rsidRPr="007B6C83">
        <w:rPr>
          <w:rFonts w:ascii="Times New Roman" w:hAnsi="Times New Roman"/>
          <w:sz w:val="24"/>
          <w:szCs w:val="24"/>
        </w:rPr>
        <w:t>теме патроната</w:t>
      </w:r>
      <w:r>
        <w:rPr>
          <w:rFonts w:ascii="Times New Roman" w:hAnsi="Times New Roman"/>
          <w:sz w:val="24"/>
          <w:szCs w:val="24"/>
        </w:rPr>
        <w:t>», «</w:t>
      </w:r>
      <w:r w:rsidRPr="007B6C83">
        <w:rPr>
          <w:rFonts w:ascii="Times New Roman" w:hAnsi="Times New Roman"/>
          <w:sz w:val="24"/>
          <w:szCs w:val="24"/>
        </w:rPr>
        <w:t>Сопровождение субъектов образования и социальной сферы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7B6C83">
        <w:rPr>
          <w:rFonts w:ascii="Times New Roman" w:hAnsi="Times New Roman"/>
          <w:sz w:val="24"/>
          <w:szCs w:val="24"/>
        </w:rPr>
        <w:t>Поддержка лиц, попавших в трудную жизненную ситуацию</w:t>
      </w:r>
      <w:r>
        <w:rPr>
          <w:rFonts w:ascii="Times New Roman" w:hAnsi="Times New Roman"/>
          <w:sz w:val="24"/>
          <w:szCs w:val="24"/>
        </w:rPr>
        <w:t>» и др.</w:t>
      </w:r>
    </w:p>
    <w:p w:rsidR="001415E2" w:rsidRPr="005039C8" w:rsidRDefault="001415E2" w:rsidP="00D64150">
      <w:pPr>
        <w:pStyle w:val="a3"/>
        <w:rPr>
          <w:rFonts w:ascii="Times New Roman" w:hAnsi="Times New Roman"/>
          <w:sz w:val="24"/>
          <w:szCs w:val="24"/>
        </w:rPr>
      </w:pPr>
    </w:p>
    <w:p w:rsidR="001415E2" w:rsidRPr="005039C8" w:rsidRDefault="001415E2" w:rsidP="006A0986">
      <w:pPr>
        <w:pStyle w:val="a3"/>
        <w:numPr>
          <w:ilvl w:val="1"/>
          <w:numId w:val="3"/>
        </w:numPr>
        <w:ind w:hanging="654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Требования к результатам освоения</w:t>
      </w:r>
      <w:r>
        <w:rPr>
          <w:rFonts w:ascii="Times New Roman" w:hAnsi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/>
          <w:sz w:val="24"/>
          <w:szCs w:val="24"/>
        </w:rPr>
        <w:t xml:space="preserve"> дисциплины</w:t>
      </w:r>
      <w:r>
        <w:rPr>
          <w:rFonts w:ascii="Times New Roman" w:hAnsi="Times New Roman"/>
          <w:sz w:val="24"/>
          <w:szCs w:val="24"/>
        </w:rPr>
        <w:t xml:space="preserve"> (модуля)</w:t>
      </w:r>
    </w:p>
    <w:p w:rsidR="001415E2" w:rsidRPr="005039C8" w:rsidRDefault="001415E2" w:rsidP="007929E4">
      <w:pPr>
        <w:ind w:firstLine="426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2"/>
        <w:gridCol w:w="2240"/>
        <w:gridCol w:w="4871"/>
      </w:tblGrid>
      <w:tr w:rsidR="001415E2" w:rsidRPr="00CD03CE" w:rsidTr="00D91CA9">
        <w:tc>
          <w:tcPr>
            <w:tcW w:w="2352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2240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87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компетенции</w:t>
            </w:r>
          </w:p>
        </w:tc>
      </w:tr>
      <w:tr w:rsidR="001415E2" w:rsidRPr="00CD03CE" w:rsidTr="00D91CA9">
        <w:tc>
          <w:tcPr>
            <w:tcW w:w="2352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2240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CD03CE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CD03CE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CD03CE"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871" w:type="dxa"/>
          </w:tcPr>
          <w:p w:rsidR="001415E2" w:rsidRPr="00CD03CE" w:rsidRDefault="001415E2" w:rsidP="00CD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 4.1. Знает коммуникативно приемлемые стили делового общения, вербальные и невербальные средства взаимодействия с партнерами на государственном и иностранном</w:t>
            </w:r>
            <w:proofErr w:type="gramStart"/>
            <w:r w:rsidRPr="00CD03CE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gramEnd"/>
            <w:r w:rsidRPr="00CD03CE">
              <w:rPr>
                <w:rFonts w:ascii="Times New Roman" w:hAnsi="Times New Roman"/>
                <w:sz w:val="24"/>
                <w:szCs w:val="24"/>
              </w:rPr>
              <w:t>ых) языках</w:t>
            </w:r>
          </w:p>
          <w:p w:rsidR="001415E2" w:rsidRPr="00CD03CE" w:rsidRDefault="001415E2" w:rsidP="00CD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 xml:space="preserve">УК 4.2. </w:t>
            </w:r>
            <w:proofErr w:type="gramStart"/>
            <w:r w:rsidRPr="00CD03CE">
              <w:rPr>
                <w:rFonts w:ascii="Times New Roman" w:hAnsi="Times New Roman"/>
                <w:sz w:val="24"/>
                <w:szCs w:val="24"/>
              </w:rPr>
              <w:t>Умеет применять информационно-коммуникационные технологии при поиске необходимой информации в процессе решения различных коммуникативных задач; вести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  <w:proofErr w:type="gramEnd"/>
          </w:p>
          <w:p w:rsidR="001415E2" w:rsidRPr="00CD03CE" w:rsidRDefault="001415E2" w:rsidP="00CD0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 xml:space="preserve">УК 4.3. Владеет навыками коммуникативно и культурно приемлемо ведения устных деловых разговоров в процессе профессионального взаимодействия и перевода академических и профессиональных текстов </w:t>
            </w:r>
            <w:proofErr w:type="gramStart"/>
            <w:r w:rsidRPr="00CD03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D03CE">
              <w:rPr>
                <w:rFonts w:ascii="Times New Roman" w:hAnsi="Times New Roman"/>
                <w:sz w:val="24"/>
                <w:szCs w:val="24"/>
              </w:rPr>
              <w:t xml:space="preserve"> иностранного (-ых) на государственный язык</w:t>
            </w:r>
          </w:p>
        </w:tc>
      </w:tr>
      <w:tr w:rsidR="001415E2" w:rsidRPr="00CD03CE" w:rsidTr="00D91CA9">
        <w:tc>
          <w:tcPr>
            <w:tcW w:w="2352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2240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609D">
              <w:rPr>
                <w:rFonts w:ascii="Times New Roman" w:hAnsi="Times New Roman"/>
              </w:rPr>
              <w:t>Способен</w:t>
            </w:r>
            <w:proofErr w:type="gramEnd"/>
            <w:r w:rsidRPr="00E8609D">
              <w:rPr>
                <w:rFonts w:ascii="Times New Roman" w:hAnsi="Times New Roman"/>
              </w:rPr>
              <w:t xml:space="preserve"> к просветительской деятельности субъектов образования и социальной сферы с целью повышения уровня инклюзивной культуры</w:t>
            </w:r>
          </w:p>
        </w:tc>
        <w:tc>
          <w:tcPr>
            <w:tcW w:w="4871" w:type="dxa"/>
          </w:tcPr>
          <w:p w:rsidR="001415E2" w:rsidRPr="00E8609D" w:rsidRDefault="001415E2" w:rsidP="00565B93">
            <w:pPr>
              <w:rPr>
                <w:rFonts w:ascii="Times New Roman" w:hAnsi="Times New Roman"/>
              </w:rPr>
            </w:pPr>
            <w:r w:rsidRPr="00E8609D">
              <w:rPr>
                <w:rFonts w:ascii="Times New Roman" w:hAnsi="Times New Roman"/>
              </w:rPr>
              <w:t>ПК-6.1. Знает направления, приемы и методы психологической профилактики и просвещения с учетом образовательных потребностей обучающихся и жизненных потребностей представителей социальных групп (несовершеннолетних, лиц с ОВЗ и инвалидностью, лиц трудоспособного и пенсионного возраста).</w:t>
            </w:r>
          </w:p>
          <w:p w:rsidR="001415E2" w:rsidRPr="00E8609D" w:rsidRDefault="001415E2" w:rsidP="00565B93">
            <w:pPr>
              <w:rPr>
                <w:rFonts w:ascii="Times New Roman" w:hAnsi="Times New Roman"/>
              </w:rPr>
            </w:pPr>
            <w:r w:rsidRPr="00E8609D">
              <w:rPr>
                <w:rFonts w:ascii="Times New Roman" w:hAnsi="Times New Roman"/>
              </w:rPr>
              <w:t xml:space="preserve">ПК-6.2. Умеет подбирать и разрабатывать инструментарий для профилактической и </w:t>
            </w:r>
            <w:proofErr w:type="spellStart"/>
            <w:r w:rsidRPr="00E8609D">
              <w:rPr>
                <w:rFonts w:ascii="Times New Roman" w:hAnsi="Times New Roman"/>
              </w:rPr>
              <w:t>психопросветительской</w:t>
            </w:r>
            <w:proofErr w:type="spellEnd"/>
            <w:r w:rsidRPr="00E8609D">
              <w:rPr>
                <w:rFonts w:ascii="Times New Roman" w:hAnsi="Times New Roman"/>
              </w:rPr>
              <w:t xml:space="preserve"> работы, направленной на улучшение состояния и динамики психологического здоровья представителей разных социальных групп; реализовывать программы повышения профессиональной компетентности дефектологов, работающих в образовании и социальной сфере. </w:t>
            </w:r>
          </w:p>
          <w:p w:rsidR="001415E2" w:rsidRPr="00E8609D" w:rsidRDefault="001415E2" w:rsidP="00565B93">
            <w:pPr>
              <w:rPr>
                <w:rFonts w:ascii="Times New Roman" w:hAnsi="Times New Roman"/>
              </w:rPr>
            </w:pPr>
            <w:r w:rsidRPr="00E8609D">
              <w:rPr>
                <w:rFonts w:ascii="Times New Roman" w:hAnsi="Times New Roman"/>
              </w:rPr>
              <w:t>ПК-6.3. Владеет инструментарием для проведения просветительской работы, приемами и средствами информирования населения о факторах, способствующих улучшению состояния и динамики психологического здоровья личности обучающихся и представителей социальных групп (несовершеннолетних, лиц с ОВЗ и инвалидностью, лиц трудоспособного и пенсионного возраста).</w:t>
            </w:r>
          </w:p>
        </w:tc>
      </w:tr>
    </w:tbl>
    <w:p w:rsidR="001415E2" w:rsidRPr="005039C8" w:rsidRDefault="001415E2" w:rsidP="00D64150">
      <w:pPr>
        <w:pStyle w:val="a3"/>
        <w:rPr>
          <w:rFonts w:ascii="Times New Roman" w:hAnsi="Times New Roman"/>
          <w:sz w:val="24"/>
          <w:szCs w:val="24"/>
        </w:rPr>
      </w:pPr>
    </w:p>
    <w:p w:rsidR="001415E2" w:rsidRPr="005039C8" w:rsidRDefault="001415E2" w:rsidP="00D64150">
      <w:pPr>
        <w:pStyle w:val="a3"/>
        <w:rPr>
          <w:rFonts w:ascii="Times New Roman" w:hAnsi="Times New Roman"/>
          <w:sz w:val="24"/>
          <w:szCs w:val="24"/>
        </w:rPr>
      </w:pPr>
    </w:p>
    <w:p w:rsidR="001415E2" w:rsidRPr="005039C8" w:rsidRDefault="001415E2" w:rsidP="00516213">
      <w:p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>
        <w:rPr>
          <w:rFonts w:ascii="Times New Roman" w:hAnsi="Times New Roman"/>
          <w:b/>
          <w:sz w:val="24"/>
          <w:szCs w:val="24"/>
        </w:rPr>
        <w:t xml:space="preserve">УЧЕБНОЙ </w:t>
      </w:r>
      <w:r w:rsidRPr="005039C8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(МОДУЛЯ)</w:t>
      </w:r>
    </w:p>
    <w:p w:rsidR="001415E2" w:rsidRDefault="001415E2" w:rsidP="00371E67">
      <w:pPr>
        <w:pStyle w:val="a3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Объем учебной дисциплины (модуля).</w:t>
      </w:r>
    </w:p>
    <w:p w:rsidR="001415E2" w:rsidRPr="005039C8" w:rsidRDefault="001415E2" w:rsidP="00371E6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Объем дисциплины</w:t>
      </w:r>
      <w:r>
        <w:rPr>
          <w:rFonts w:ascii="Times New Roman" w:hAnsi="Times New Roman"/>
          <w:sz w:val="24"/>
          <w:szCs w:val="24"/>
        </w:rPr>
        <w:t xml:space="preserve"> «Основы профессиональной этики дефектолога» </w:t>
      </w:r>
      <w:r w:rsidRPr="005039C8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 2  зачетные</w:t>
      </w:r>
      <w:r w:rsidRPr="005039C8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5039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72 </w:t>
      </w:r>
      <w:r w:rsidRPr="005039C8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039C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5"/>
        <w:gridCol w:w="1842"/>
      </w:tblGrid>
      <w:tr w:rsidR="001415E2" w:rsidRPr="00CD03CE" w:rsidTr="00CD03CE">
        <w:trPr>
          <w:trHeight w:val="345"/>
        </w:trPr>
        <w:tc>
          <w:tcPr>
            <w:tcW w:w="6805" w:type="dxa"/>
            <w:vMerge w:val="restart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2" w:type="dxa"/>
            <w:vMerge w:val="restart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1415E2" w:rsidRPr="00CD03CE" w:rsidRDefault="001415E2" w:rsidP="00CD03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5E2" w:rsidRPr="00CD03CE" w:rsidTr="00CD03CE">
        <w:trPr>
          <w:trHeight w:val="345"/>
        </w:trPr>
        <w:tc>
          <w:tcPr>
            <w:tcW w:w="6805" w:type="dxa"/>
            <w:vMerge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415E2" w:rsidRPr="00CD03CE" w:rsidRDefault="001415E2" w:rsidP="00CD03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6805" w:type="dxa"/>
            <w:vMerge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(ЛПП)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(ПЗ)    </w:t>
            </w:r>
            <w:r w:rsidRPr="00CD03CE">
              <w:rPr>
                <w:rFonts w:ascii="Times New Roman" w:hAnsi="Times New Roman"/>
                <w:b/>
                <w:i/>
                <w:sz w:val="24"/>
                <w:szCs w:val="24"/>
              </w:rPr>
              <w:t>(в том числе зачет)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(ПЗПП)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Лабораторные работы (ЛР)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rPr>
          <w:trHeight w:val="363"/>
        </w:trPr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(ЛРПП)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</w:t>
            </w:r>
            <w:proofErr w:type="gramStart"/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End"/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  практическая подготовка (СРПП)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D03C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1415E2" w:rsidRPr="00CD03CE" w:rsidTr="00CD03CE">
        <w:tc>
          <w:tcPr>
            <w:tcW w:w="6805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Общая трудоемкость учебной дисциплины (в часах, зачетных единицах)</w:t>
            </w:r>
          </w:p>
        </w:tc>
        <w:tc>
          <w:tcPr>
            <w:tcW w:w="1842" w:type="dxa"/>
          </w:tcPr>
          <w:p w:rsidR="001415E2" w:rsidRPr="00CD03CE" w:rsidRDefault="001415E2" w:rsidP="00CD03C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1415E2" w:rsidRDefault="001415E2" w:rsidP="00EA6257">
      <w:pPr>
        <w:pStyle w:val="a3"/>
        <w:ind w:left="108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1415E2" w:rsidRDefault="001415E2" w:rsidP="00EA6257">
      <w:pPr>
        <w:pStyle w:val="a3"/>
        <w:ind w:left="108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1415E2" w:rsidRPr="005039C8" w:rsidRDefault="001415E2" w:rsidP="00516213">
      <w:pPr>
        <w:pStyle w:val="a3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 xml:space="preserve">разделов учебной </w:t>
      </w:r>
      <w:r w:rsidRPr="005039C8">
        <w:rPr>
          <w:rFonts w:ascii="Times New Roman" w:hAnsi="Times New Roman"/>
          <w:sz w:val="24"/>
          <w:szCs w:val="24"/>
        </w:rPr>
        <w:t>дисциплины</w:t>
      </w:r>
      <w:r>
        <w:rPr>
          <w:rFonts w:ascii="Times New Roman" w:hAnsi="Times New Roman"/>
          <w:sz w:val="24"/>
          <w:szCs w:val="24"/>
        </w:rPr>
        <w:t xml:space="preserve"> (модуля)</w:t>
      </w:r>
    </w:p>
    <w:p w:rsidR="001415E2" w:rsidRPr="005039C8" w:rsidRDefault="001415E2" w:rsidP="00CA0B6F">
      <w:pPr>
        <w:pStyle w:val="a3"/>
        <w:ind w:left="1080"/>
        <w:rPr>
          <w:rFonts w:ascii="Times New Roman" w:hAnsi="Times New Roman"/>
          <w:i/>
          <w:sz w:val="24"/>
          <w:szCs w:val="24"/>
        </w:rPr>
      </w:pPr>
    </w:p>
    <w:tbl>
      <w:tblPr>
        <w:tblW w:w="9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269"/>
        <w:gridCol w:w="4996"/>
        <w:gridCol w:w="1693"/>
      </w:tblGrid>
      <w:tr w:rsidR="001415E2" w:rsidRPr="00CD03CE" w:rsidTr="00CD03CE">
        <w:tc>
          <w:tcPr>
            <w:tcW w:w="6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3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03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49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(индекс)</w:t>
            </w:r>
          </w:p>
        </w:tc>
      </w:tr>
      <w:tr w:rsidR="001415E2" w:rsidRPr="00CD03CE" w:rsidTr="00CD03CE">
        <w:trPr>
          <w:trHeight w:val="425"/>
        </w:trPr>
        <w:tc>
          <w:tcPr>
            <w:tcW w:w="6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Основы общей этики</w:t>
            </w:r>
          </w:p>
        </w:tc>
        <w:tc>
          <w:tcPr>
            <w:tcW w:w="49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</w:tr>
      <w:tr w:rsidR="001415E2" w:rsidRPr="00CD03CE" w:rsidTr="00CD03CE">
        <w:trPr>
          <w:trHeight w:val="425"/>
        </w:trPr>
        <w:tc>
          <w:tcPr>
            <w:tcW w:w="6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1.1. Предмет и основные понятия этики. </w:t>
            </w:r>
          </w:p>
        </w:tc>
        <w:tc>
          <w:tcPr>
            <w:tcW w:w="49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Этика как наука. Место этики в системе гуманитарного знания. Этапы становления этики. Античная этика. Средневековая этика. Этика в эпоху Возрождения. Этика в Новое время. </w:t>
            </w:r>
            <w:proofErr w:type="spellStart"/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Метаэтика</w:t>
            </w:r>
            <w:proofErr w:type="spellEnd"/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Прикладная этика. Основные понятия этики и их взаимосвязь.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6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Тема 1.2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этика: сущность,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содержание, функции. </w:t>
            </w:r>
          </w:p>
        </w:tc>
        <w:tc>
          <w:tcPr>
            <w:tcW w:w="49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Понятие о профессиональной этике. Происхождение профессиональной этики и морали. Виды профессиональной этики. Врачебная этика. Журналистская этика. Этика предпринимателя. Принципы персональной этики. Принципы профессиональной этики. Принципы всемирной этики. Сосуществование принципов. Социальные функции профессиональной этики.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</w:tr>
      <w:tr w:rsidR="001415E2" w:rsidRPr="00CD03CE" w:rsidTr="00CD03CE">
        <w:tc>
          <w:tcPr>
            <w:tcW w:w="6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Этика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дефектолога</w:t>
            </w:r>
          </w:p>
        </w:tc>
        <w:tc>
          <w:tcPr>
            <w:tcW w:w="49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6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2.1. Специфика педагогической деятельности дефектолога</w:t>
            </w:r>
          </w:p>
        </w:tc>
        <w:tc>
          <w:tcPr>
            <w:tcW w:w="49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Своеобразие контингента учащихся – определяющий фактор специфики профессиональной деятельности дефектолога. Профессионально значимые качества личности учителя-дефектолога. Модель профессиональной компетентности дефектолога: профессионально педагогическая направленность, профессиональные личностные качества, профессиональные компетенции, субъектная позиция.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</w:tr>
      <w:tr w:rsidR="001415E2" w:rsidRPr="00CD03CE" w:rsidTr="00CD03CE">
        <w:tc>
          <w:tcPr>
            <w:tcW w:w="696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2.2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Этика и культура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межличностного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педагога-дефектолога</w:t>
            </w:r>
          </w:p>
        </w:tc>
        <w:tc>
          <w:tcPr>
            <w:tcW w:w="4996" w:type="dxa"/>
          </w:tcPr>
          <w:p w:rsidR="001415E2" w:rsidRPr="00CD03CE" w:rsidRDefault="001415E2" w:rsidP="00CD03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Особенности педагогического общения</w:t>
            </w:r>
            <w:r w:rsidRPr="00CD03CE">
              <w:rPr>
                <w:rFonts w:ascii="Times New Roman" w:hAnsi="Times New Roman"/>
                <w:bCs/>
                <w:sz w:val="24"/>
                <w:szCs w:val="24"/>
              </w:rPr>
              <w:t xml:space="preserve"> Влияние педагогического общения на развитие личности.</w:t>
            </w:r>
            <w:r w:rsidRPr="00CD03CE">
              <w:rPr>
                <w:rFonts w:ascii="Times New Roman" w:hAnsi="Times New Roman"/>
                <w:sz w:val="24"/>
                <w:szCs w:val="24"/>
              </w:rPr>
              <w:t xml:space="preserve"> Средства повышения </w:t>
            </w:r>
            <w:proofErr w:type="spellStart"/>
            <w:r w:rsidRPr="00CD03CE">
              <w:rPr>
                <w:rFonts w:ascii="Times New Roman" w:hAnsi="Times New Roman"/>
                <w:sz w:val="24"/>
                <w:szCs w:val="24"/>
              </w:rPr>
              <w:t>коммуникативности</w:t>
            </w:r>
            <w:proofErr w:type="spellEnd"/>
            <w:r w:rsidRPr="00CD03CE">
              <w:rPr>
                <w:rFonts w:ascii="Times New Roman" w:hAnsi="Times New Roman"/>
                <w:sz w:val="24"/>
                <w:szCs w:val="24"/>
              </w:rPr>
              <w:t xml:space="preserve"> педагога. Функции педагогической речи. Технология педагогического общения. Основные принципы и правила педагогического общения.</w:t>
            </w:r>
          </w:p>
          <w:p w:rsidR="001415E2" w:rsidRPr="00CD03CE" w:rsidRDefault="001415E2" w:rsidP="00CD03C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конфликтными ситуациями. Этика отношений в системе "педагог - учащийся". Этика отношений в системе "педагог - педагог". </w:t>
            </w:r>
            <w:r w:rsidRPr="00CD03CE">
              <w:rPr>
                <w:rFonts w:ascii="Times New Roman" w:hAnsi="Times New Roman"/>
                <w:sz w:val="24"/>
                <w:szCs w:val="24"/>
              </w:rPr>
              <w:t xml:space="preserve">Умение слушать и вести диалог как признаки профессионализма педагога. Понимание и взаимопонимание в общении. Терпимость и нетерпимость в общении. 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</w:tr>
    </w:tbl>
    <w:p w:rsidR="001415E2" w:rsidRPr="005039C8" w:rsidRDefault="001415E2" w:rsidP="00C5048F">
      <w:pPr>
        <w:pStyle w:val="a3"/>
        <w:rPr>
          <w:rFonts w:ascii="Times New Roman" w:hAnsi="Times New Roman"/>
          <w:sz w:val="24"/>
          <w:szCs w:val="24"/>
        </w:rPr>
      </w:pPr>
    </w:p>
    <w:p w:rsidR="001415E2" w:rsidRPr="005039C8" w:rsidRDefault="001415E2" w:rsidP="0051621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2.3. Разделы дисциплин</w:t>
      </w:r>
      <w:r>
        <w:rPr>
          <w:rFonts w:ascii="Times New Roman" w:hAnsi="Times New Roman"/>
          <w:sz w:val="24"/>
          <w:szCs w:val="24"/>
        </w:rPr>
        <w:t>ы</w:t>
      </w:r>
      <w:r w:rsidRPr="005039C8">
        <w:rPr>
          <w:rFonts w:ascii="Times New Roman" w:hAnsi="Times New Roman"/>
          <w:sz w:val="24"/>
          <w:szCs w:val="24"/>
        </w:rPr>
        <w:t xml:space="preserve"> и виды занятий</w:t>
      </w:r>
    </w:p>
    <w:p w:rsidR="001415E2" w:rsidRDefault="001415E2" w:rsidP="0051621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19"/>
        <w:gridCol w:w="1731"/>
        <w:gridCol w:w="1707"/>
        <w:gridCol w:w="1843"/>
        <w:gridCol w:w="1698"/>
      </w:tblGrid>
      <w:tr w:rsidR="001415E2" w:rsidRPr="00CD03CE" w:rsidTr="00E95406">
        <w:trPr>
          <w:trHeight w:val="415"/>
        </w:trPr>
        <w:tc>
          <w:tcPr>
            <w:tcW w:w="347" w:type="pct"/>
            <w:vMerge w:val="restart"/>
          </w:tcPr>
          <w:p w:rsidR="001415E2" w:rsidRPr="00CD03CE" w:rsidRDefault="001415E2" w:rsidP="00E9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15E2" w:rsidRPr="00CD03CE" w:rsidRDefault="001415E2" w:rsidP="00E9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3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03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34" w:type="pct"/>
            <w:vMerge w:val="restar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684" w:type="pct"/>
            <w:gridSpan w:val="2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03CE">
              <w:rPr>
                <w:rFonts w:ascii="Times New Roman" w:hAnsi="Times New Roman"/>
                <w:sz w:val="24"/>
                <w:szCs w:val="24"/>
              </w:rPr>
              <w:t>Внеауд</w:t>
            </w:r>
            <w:proofErr w:type="spellEnd"/>
            <w:r w:rsidRPr="00CD03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Объем в часах</w:t>
            </w:r>
          </w:p>
        </w:tc>
      </w:tr>
      <w:tr w:rsidR="001415E2" w:rsidRPr="00CD03CE" w:rsidTr="00E95406">
        <w:trPr>
          <w:trHeight w:val="414"/>
        </w:trPr>
        <w:tc>
          <w:tcPr>
            <w:tcW w:w="347" w:type="pct"/>
            <w:vMerge/>
          </w:tcPr>
          <w:p w:rsidR="001415E2" w:rsidRPr="00CD03CE" w:rsidRDefault="001415E2" w:rsidP="00E9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36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415E2" w:rsidRPr="00CD03CE" w:rsidTr="00E95406">
        <w:trPr>
          <w:trHeight w:val="313"/>
        </w:trPr>
        <w:tc>
          <w:tcPr>
            <w:tcW w:w="347" w:type="pct"/>
            <w:vMerge/>
          </w:tcPr>
          <w:p w:rsidR="001415E2" w:rsidRPr="00CD03CE" w:rsidRDefault="001415E2" w:rsidP="00E9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 w:val="restar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</w:t>
            </w:r>
          </w:p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ЛПП</w:t>
            </w:r>
          </w:p>
        </w:tc>
        <w:tc>
          <w:tcPr>
            <w:tcW w:w="836" w:type="pct"/>
            <w:vMerge w:val="restar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</w:t>
            </w:r>
          </w:p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</w:t>
            </w:r>
          </w:p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 том числе, ПП</w:t>
            </w:r>
          </w:p>
        </w:tc>
      </w:tr>
      <w:tr w:rsidR="001415E2" w:rsidRPr="00CD03CE" w:rsidTr="00E95406">
        <w:trPr>
          <w:trHeight w:val="312"/>
        </w:trPr>
        <w:tc>
          <w:tcPr>
            <w:tcW w:w="347" w:type="pct"/>
            <w:vMerge/>
          </w:tcPr>
          <w:p w:rsidR="001415E2" w:rsidRPr="00CD03CE" w:rsidRDefault="001415E2" w:rsidP="00E95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  <w:vMerge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7C4632">
        <w:trPr>
          <w:trHeight w:val="525"/>
        </w:trPr>
        <w:tc>
          <w:tcPr>
            <w:tcW w:w="347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1415E2" w:rsidRPr="00CD03CE" w:rsidRDefault="001415E2" w:rsidP="00E9540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Основы общей этики</w:t>
            </w:r>
          </w:p>
        </w:tc>
        <w:tc>
          <w:tcPr>
            <w:tcW w:w="848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5E2" w:rsidRPr="00CD03CE" w:rsidTr="00E95406">
        <w:trPr>
          <w:trHeight w:val="1056"/>
        </w:trPr>
        <w:tc>
          <w:tcPr>
            <w:tcW w:w="347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1415E2" w:rsidRPr="00CD03CE" w:rsidRDefault="001415E2" w:rsidP="00E95406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1.1. Предмет и основные понятия этики. </w:t>
            </w:r>
          </w:p>
        </w:tc>
        <w:tc>
          <w:tcPr>
            <w:tcW w:w="848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415E2" w:rsidRPr="00CD03CE" w:rsidTr="00340AB0">
        <w:trPr>
          <w:trHeight w:val="1463"/>
        </w:trPr>
        <w:tc>
          <w:tcPr>
            <w:tcW w:w="347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1415E2" w:rsidRPr="00CD03CE" w:rsidRDefault="001415E2" w:rsidP="00E9540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Тема 1.2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этика: сущность,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функции.</w:t>
            </w:r>
          </w:p>
        </w:tc>
        <w:tc>
          <w:tcPr>
            <w:tcW w:w="848" w:type="pct"/>
          </w:tcPr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7C4632">
        <w:trPr>
          <w:trHeight w:val="1382"/>
        </w:trPr>
        <w:tc>
          <w:tcPr>
            <w:tcW w:w="347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1415E2" w:rsidRPr="00CD03CE" w:rsidRDefault="001415E2" w:rsidP="00E9540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Этика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дефектолога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pct"/>
          </w:tcPr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2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5E2" w:rsidRPr="00CD03CE" w:rsidTr="005C579E">
        <w:trPr>
          <w:trHeight w:val="1227"/>
        </w:trPr>
        <w:tc>
          <w:tcPr>
            <w:tcW w:w="347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1415E2" w:rsidRPr="00CD03CE" w:rsidRDefault="001415E2" w:rsidP="00E95406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2.1. Специфика педагогической деятельности дефектолога</w:t>
            </w:r>
          </w:p>
        </w:tc>
        <w:tc>
          <w:tcPr>
            <w:tcW w:w="848" w:type="pct"/>
          </w:tcPr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415E2" w:rsidRPr="00CD03CE" w:rsidTr="00F51744">
        <w:trPr>
          <w:trHeight w:val="1813"/>
        </w:trPr>
        <w:tc>
          <w:tcPr>
            <w:tcW w:w="347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pct"/>
          </w:tcPr>
          <w:p w:rsidR="001415E2" w:rsidRPr="00CD03CE" w:rsidRDefault="001415E2" w:rsidP="00E9540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Тема 2.2  Этика и культура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межличностного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педагога-дефектолога</w:t>
            </w:r>
          </w:p>
        </w:tc>
        <w:tc>
          <w:tcPr>
            <w:tcW w:w="848" w:type="pct"/>
          </w:tcPr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pct"/>
          </w:tcPr>
          <w:p w:rsidR="001415E2" w:rsidRPr="00CD03CE" w:rsidRDefault="001415E2" w:rsidP="002042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15E2" w:rsidRPr="00CD03CE" w:rsidRDefault="001415E2" w:rsidP="002042F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1415E2" w:rsidRPr="00CD03CE" w:rsidRDefault="001415E2" w:rsidP="00E95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415E2" w:rsidRPr="00CD03CE" w:rsidRDefault="001415E2" w:rsidP="00E95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5E2" w:rsidRPr="005039C8" w:rsidRDefault="001415E2" w:rsidP="00CD59EC">
      <w:pPr>
        <w:pStyle w:val="a3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 xml:space="preserve">План самостоятельной работы </w:t>
      </w:r>
      <w:proofErr w:type="gramStart"/>
      <w:r w:rsidRPr="005039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039C8">
        <w:rPr>
          <w:rFonts w:ascii="Times New Roman" w:hAnsi="Times New Roman"/>
          <w:sz w:val="24"/>
          <w:szCs w:val="24"/>
        </w:rPr>
        <w:t xml:space="preserve"> по дисциплине (модулю)</w:t>
      </w:r>
    </w:p>
    <w:p w:rsidR="001415E2" w:rsidRDefault="001415E2" w:rsidP="006D7BE3">
      <w:p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3043"/>
        <w:gridCol w:w="1961"/>
        <w:gridCol w:w="1661"/>
        <w:gridCol w:w="1693"/>
        <w:gridCol w:w="1369"/>
      </w:tblGrid>
      <w:tr w:rsidR="001415E2" w:rsidRPr="00CD03CE" w:rsidTr="00CD03CE">
        <w:tc>
          <w:tcPr>
            <w:tcW w:w="445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4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1415E2" w:rsidRPr="00CD03CE" w:rsidTr="00CD03CE">
        <w:trPr>
          <w:trHeight w:val="649"/>
        </w:trPr>
        <w:tc>
          <w:tcPr>
            <w:tcW w:w="445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Основы общей этики</w:t>
            </w:r>
          </w:p>
        </w:tc>
        <w:tc>
          <w:tcPr>
            <w:tcW w:w="19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rPr>
          <w:trHeight w:val="1137"/>
        </w:trPr>
        <w:tc>
          <w:tcPr>
            <w:tcW w:w="445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1.1. Предмет и основные понятия этики. </w:t>
            </w:r>
          </w:p>
        </w:tc>
        <w:tc>
          <w:tcPr>
            <w:tcW w:w="19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0"/>
                <w:szCs w:val="20"/>
              </w:rPr>
              <w:t>Самостоятельная подготовка к практическому</w:t>
            </w:r>
            <w:r w:rsidRPr="00CD03C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занятию;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проработка вопросов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3C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зачету, формирование логической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схемы ответа</w:t>
            </w:r>
            <w:r w:rsidRPr="00CD03C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вопросы по данной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spacing w:after="0" w:line="240" w:lineRule="auto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  <w:tc>
          <w:tcPr>
            <w:tcW w:w="13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415E2" w:rsidRPr="00CD03CE" w:rsidTr="00CD03CE">
        <w:trPr>
          <w:trHeight w:val="864"/>
        </w:trPr>
        <w:tc>
          <w:tcPr>
            <w:tcW w:w="445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Тема 1.2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этика: сущность,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содержание, функции. </w:t>
            </w:r>
          </w:p>
        </w:tc>
        <w:tc>
          <w:tcPr>
            <w:tcW w:w="19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spacing w:after="0" w:line="240" w:lineRule="auto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  <w:tc>
          <w:tcPr>
            <w:tcW w:w="13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415E2" w:rsidRPr="00CD03CE" w:rsidTr="00CD03CE">
        <w:trPr>
          <w:trHeight w:val="349"/>
        </w:trPr>
        <w:tc>
          <w:tcPr>
            <w:tcW w:w="445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Этика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дефектолога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0"/>
                <w:szCs w:val="20"/>
              </w:rPr>
              <w:t>Самостоятельная подготовка к практическому</w:t>
            </w:r>
            <w:r w:rsidRPr="00CD03C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занятию;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проработка вопросов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3C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зачету, формирование логической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схемы ответа</w:t>
            </w:r>
            <w:r w:rsidRPr="00CD03C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вопросы по данной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spacing w:after="0" w:line="240" w:lineRule="auto"/>
              <w:rPr>
                <w:rStyle w:val="af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rPr>
          <w:trHeight w:val="1132"/>
        </w:trPr>
        <w:tc>
          <w:tcPr>
            <w:tcW w:w="445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2.1. Специфика педагогической деятельности дефектолога</w:t>
            </w:r>
          </w:p>
        </w:tc>
        <w:tc>
          <w:tcPr>
            <w:tcW w:w="19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0"/>
                <w:szCs w:val="20"/>
              </w:rPr>
              <w:t>Самостоятельная подготовка к практическому</w:t>
            </w:r>
            <w:r w:rsidRPr="00CD03C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занятию;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проработка вопросов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3C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зачету, формирование логической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схемы ответа</w:t>
            </w:r>
            <w:r w:rsidRPr="00CD03C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вопросы по данной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spacing w:after="0" w:line="240" w:lineRule="auto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  <w:tc>
          <w:tcPr>
            <w:tcW w:w="13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415E2" w:rsidRPr="00CD03CE" w:rsidTr="00CD03CE">
        <w:trPr>
          <w:trHeight w:val="274"/>
        </w:trPr>
        <w:tc>
          <w:tcPr>
            <w:tcW w:w="445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Тема 2.2 Этика и культура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межличностного общения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3CE">
              <w:rPr>
                <w:rFonts w:ascii="Times New Roman" w:hAnsi="Times New Roman"/>
                <w:color w:val="000000"/>
                <w:sz w:val="24"/>
                <w:szCs w:val="24"/>
              </w:rPr>
              <w:t>педагога-дефектолога</w:t>
            </w:r>
          </w:p>
        </w:tc>
        <w:tc>
          <w:tcPr>
            <w:tcW w:w="19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0"/>
                <w:szCs w:val="20"/>
              </w:rPr>
              <w:t>Самостоятельная подготовка к практическому</w:t>
            </w:r>
            <w:r w:rsidRPr="00CD03C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занятию;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проработка вопросов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к</w:t>
            </w:r>
            <w:r w:rsidRPr="00CD03C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зачету, формирование логической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схемы ответа</w:t>
            </w:r>
            <w:r w:rsidRPr="00CD03C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на</w:t>
            </w:r>
            <w:r w:rsidRPr="00CD03C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вопросы по данной</w:t>
            </w:r>
            <w:r w:rsidRPr="00CD03C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D03CE">
              <w:rPr>
                <w:rFonts w:ascii="Times New Roman" w:hAnsi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3" w:type="dxa"/>
          </w:tcPr>
          <w:p w:rsidR="001415E2" w:rsidRPr="00CD03CE" w:rsidRDefault="001415E2" w:rsidP="00CD03CE">
            <w:pPr>
              <w:spacing w:after="0" w:line="240" w:lineRule="auto"/>
              <w:rPr>
                <w:rStyle w:val="af3"/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УК-4, ПК-6</w:t>
            </w:r>
          </w:p>
        </w:tc>
        <w:tc>
          <w:tcPr>
            <w:tcW w:w="1369" w:type="dxa"/>
          </w:tcPr>
          <w:p w:rsidR="001415E2" w:rsidRPr="00CD03CE" w:rsidRDefault="001415E2" w:rsidP="00CD03C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</w:tbl>
    <w:p w:rsidR="001415E2" w:rsidRDefault="001415E2" w:rsidP="0004458E">
      <w:pPr>
        <w:pStyle w:val="a3"/>
        <w:ind w:left="450"/>
        <w:rPr>
          <w:rFonts w:ascii="Times New Roman" w:hAnsi="Times New Roman"/>
          <w:b/>
          <w:sz w:val="24"/>
          <w:szCs w:val="24"/>
        </w:rPr>
      </w:pPr>
    </w:p>
    <w:p w:rsidR="001415E2" w:rsidRPr="00FD086C" w:rsidRDefault="001415E2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FD086C">
        <w:rPr>
          <w:rFonts w:ascii="Times New Roman" w:hAnsi="Times New Roman"/>
          <w:b/>
          <w:sz w:val="24"/>
          <w:szCs w:val="24"/>
        </w:rPr>
        <w:t xml:space="preserve">ОСОБЕННОСТИ ОБУЧЕНИЯ ИНВАЛИДОВ И ЛИЦ С ОВЗ </w:t>
      </w:r>
    </w:p>
    <w:p w:rsidR="001415E2" w:rsidRPr="00CC321D" w:rsidRDefault="001415E2" w:rsidP="0004458E">
      <w:pPr>
        <w:spacing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Особенности обучения лиц с ОВЗ: </w:t>
      </w:r>
    </w:p>
    <w:p w:rsidR="001415E2" w:rsidRPr="00CC321D" w:rsidRDefault="001415E2" w:rsidP="0004458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элементов дистанционного, программированного обучения при работе со студентами, имеющими затруднения с моторикой; </w:t>
      </w:r>
    </w:p>
    <w:p w:rsidR="001415E2" w:rsidRPr="00CC321D" w:rsidRDefault="001415E2" w:rsidP="0004458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обеспечение студентов текстами конспектов (при затруднении с конспектированием); </w:t>
      </w:r>
    </w:p>
    <w:p w:rsidR="001415E2" w:rsidRPr="00CC321D" w:rsidRDefault="001415E2" w:rsidP="0004458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 </w:t>
      </w:r>
    </w:p>
    <w:p w:rsidR="001415E2" w:rsidRPr="00CC321D" w:rsidRDefault="001415E2" w:rsidP="0004458E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использование аудио записей лекций. </w:t>
      </w:r>
    </w:p>
    <w:p w:rsidR="001415E2" w:rsidRPr="00CC321D" w:rsidRDefault="001415E2" w:rsidP="0004458E">
      <w:pPr>
        <w:spacing w:line="240" w:lineRule="auto"/>
        <w:ind w:firstLine="450"/>
        <w:contextualSpacing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Для эффективного освоения учебной дисциплины студентами, имеющими проблемы с моторикой (в частности такими, которые не успевают конспектировать лекции) рекомендуется обеспечение учащихся текстами лекций. Применение интерактивных компьютерных технологии (интерактивная доска, проектор), дистанционное сопровождение учебного процесса в период обострения заболеваний (рассылка лекций и индивидуальных заданий через электронную почту). Кроме того, в сфере образовательных потребностей студентов, имеющих инвалидность, может быть организовано ведение индивидуальных консультаций.</w:t>
      </w:r>
    </w:p>
    <w:p w:rsidR="001415E2" w:rsidRPr="005039C8" w:rsidRDefault="001415E2" w:rsidP="00BC38A4">
      <w:pPr>
        <w:pStyle w:val="a3"/>
        <w:ind w:left="450"/>
        <w:rPr>
          <w:rFonts w:ascii="Times New Roman" w:hAnsi="Times New Roman"/>
          <w:b/>
          <w:sz w:val="24"/>
          <w:szCs w:val="24"/>
        </w:rPr>
      </w:pPr>
    </w:p>
    <w:p w:rsidR="001415E2" w:rsidRDefault="001415E2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5039C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415E2" w:rsidRPr="00CC321D" w:rsidRDefault="001415E2" w:rsidP="0004458E">
      <w:pPr>
        <w:suppressLineNumbers/>
        <w:spacing w:after="0" w:line="240" w:lineRule="auto"/>
        <w:ind w:left="-142" w:right="-1" w:firstLine="543"/>
        <w:jc w:val="center"/>
        <w:rPr>
          <w:rFonts w:ascii="Times New Roman" w:hAnsi="Times New Roman"/>
          <w:i/>
          <w:snapToGrid w:val="0"/>
          <w:sz w:val="24"/>
          <w:szCs w:val="24"/>
          <w:lang w:eastAsia="ru-RU"/>
        </w:rPr>
      </w:pPr>
      <w:r w:rsidRPr="00CC321D">
        <w:rPr>
          <w:rFonts w:ascii="Times New Roman" w:hAnsi="Times New Roman"/>
          <w:i/>
          <w:snapToGrid w:val="0"/>
          <w:sz w:val="24"/>
          <w:szCs w:val="24"/>
          <w:lang w:eastAsia="ru-RU"/>
        </w:rPr>
        <w:t xml:space="preserve">Методические указания </w:t>
      </w:r>
      <w:proofErr w:type="gramStart"/>
      <w:r w:rsidRPr="00CC321D">
        <w:rPr>
          <w:rFonts w:ascii="Times New Roman" w:hAnsi="Times New Roman"/>
          <w:i/>
          <w:snapToGrid w:val="0"/>
          <w:sz w:val="24"/>
          <w:szCs w:val="24"/>
          <w:lang w:eastAsia="ru-RU"/>
        </w:rPr>
        <w:t>обучающимся</w:t>
      </w:r>
      <w:proofErr w:type="gramEnd"/>
    </w:p>
    <w:p w:rsidR="001415E2" w:rsidRPr="00CC321D" w:rsidRDefault="001415E2" w:rsidP="0004458E">
      <w:pPr>
        <w:tabs>
          <w:tab w:val="left" w:pos="1413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321D">
        <w:rPr>
          <w:rFonts w:ascii="Times New Roman" w:hAnsi="Times New Roman"/>
          <w:sz w:val="24"/>
          <w:szCs w:val="24"/>
        </w:rPr>
        <w:t>При освоении материала дисциплины необходимо:</w:t>
      </w:r>
    </w:p>
    <w:p w:rsidR="001415E2" w:rsidRPr="00CC321D" w:rsidRDefault="001415E2" w:rsidP="0004458E">
      <w:pPr>
        <w:widowControl w:val="0"/>
        <w:numPr>
          <w:ilvl w:val="0"/>
          <w:numId w:val="21"/>
        </w:numPr>
        <w:tabs>
          <w:tab w:val="left" w:pos="709"/>
          <w:tab w:val="left" w:pos="1385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спланировать и распределить время, необходимое для изучения дисциплины;</w:t>
      </w:r>
    </w:p>
    <w:p w:rsidR="001415E2" w:rsidRPr="00CC321D" w:rsidRDefault="001415E2" w:rsidP="0004458E">
      <w:pPr>
        <w:widowControl w:val="0"/>
        <w:numPr>
          <w:ilvl w:val="0"/>
          <w:numId w:val="21"/>
        </w:numPr>
        <w:tabs>
          <w:tab w:val="left" w:pos="709"/>
          <w:tab w:val="left" w:pos="1384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конкретизировать для себя план изучения материала;</w:t>
      </w:r>
    </w:p>
    <w:p w:rsidR="001415E2" w:rsidRPr="00CC321D" w:rsidRDefault="001415E2" w:rsidP="0004458E">
      <w:pPr>
        <w:widowControl w:val="0"/>
        <w:numPr>
          <w:ilvl w:val="0"/>
          <w:numId w:val="21"/>
        </w:numPr>
        <w:tabs>
          <w:tab w:val="left" w:pos="709"/>
          <w:tab w:val="left" w:pos="1591"/>
        </w:tabs>
        <w:spacing w:after="0" w:line="240" w:lineRule="auto"/>
        <w:ind w:left="36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1415E2" w:rsidRPr="00CC321D" w:rsidRDefault="001415E2" w:rsidP="0004458E">
      <w:pPr>
        <w:widowControl w:val="0"/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Сценарий изучения курса:</w:t>
      </w:r>
    </w:p>
    <w:p w:rsidR="001415E2" w:rsidRPr="00CC321D" w:rsidRDefault="001415E2" w:rsidP="0004458E">
      <w:pPr>
        <w:widowControl w:val="0"/>
        <w:numPr>
          <w:ilvl w:val="0"/>
          <w:numId w:val="22"/>
        </w:numPr>
        <w:tabs>
          <w:tab w:val="left" w:pos="1390"/>
        </w:tabs>
        <w:spacing w:after="0" w:line="240" w:lineRule="auto"/>
        <w:ind w:left="72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проработайте каждую тему по предлагаемому ниже алгоритму действий;</w:t>
      </w:r>
    </w:p>
    <w:p w:rsidR="001415E2" w:rsidRPr="00CC321D" w:rsidRDefault="001415E2" w:rsidP="0004458E">
      <w:pPr>
        <w:widowControl w:val="0"/>
        <w:numPr>
          <w:ilvl w:val="0"/>
          <w:numId w:val="22"/>
        </w:numPr>
        <w:spacing w:after="0" w:line="240" w:lineRule="auto"/>
        <w:ind w:left="720" w:right="-1" w:hanging="360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 изучив весь материал, подготовьтесь к сдаче экзамена.</w:t>
      </w:r>
    </w:p>
    <w:p w:rsidR="001415E2" w:rsidRPr="00CC321D" w:rsidRDefault="001415E2" w:rsidP="0004458E">
      <w:pPr>
        <w:widowControl w:val="0"/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Алгоритм работы над каждой темой:</w:t>
      </w:r>
    </w:p>
    <w:p w:rsidR="001415E2" w:rsidRPr="00CC321D" w:rsidRDefault="001415E2" w:rsidP="0004458E">
      <w:pPr>
        <w:widowControl w:val="0"/>
        <w:numPr>
          <w:ilvl w:val="0"/>
          <w:numId w:val="20"/>
        </w:numPr>
        <w:tabs>
          <w:tab w:val="left" w:pos="1591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1415E2" w:rsidRPr="00CC321D" w:rsidRDefault="001415E2" w:rsidP="0004458E">
      <w:pPr>
        <w:widowControl w:val="0"/>
        <w:numPr>
          <w:ilvl w:val="0"/>
          <w:numId w:val="20"/>
        </w:numPr>
        <w:tabs>
          <w:tab w:val="left" w:pos="1385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1415E2" w:rsidRPr="00CC321D" w:rsidRDefault="001415E2" w:rsidP="0004458E">
      <w:pPr>
        <w:widowControl w:val="0"/>
        <w:numPr>
          <w:ilvl w:val="0"/>
          <w:numId w:val="20"/>
        </w:numPr>
        <w:tabs>
          <w:tab w:val="left" w:pos="1380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1415E2" w:rsidRPr="00CC321D" w:rsidRDefault="001415E2" w:rsidP="0004458E">
      <w:pPr>
        <w:widowControl w:val="0"/>
        <w:numPr>
          <w:ilvl w:val="0"/>
          <w:numId w:val="20"/>
        </w:numPr>
        <w:tabs>
          <w:tab w:val="left" w:pos="138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выучите определения терминов, относящихся к теме;</w:t>
      </w:r>
    </w:p>
    <w:p w:rsidR="001415E2" w:rsidRPr="00CC321D" w:rsidRDefault="001415E2" w:rsidP="0004458E">
      <w:pPr>
        <w:widowControl w:val="0"/>
        <w:numPr>
          <w:ilvl w:val="0"/>
          <w:numId w:val="20"/>
        </w:numPr>
        <w:tabs>
          <w:tab w:val="left" w:pos="1384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продумайте примеры и иллюстрации к ответу по изучаемой теме;</w:t>
      </w:r>
    </w:p>
    <w:p w:rsidR="001415E2" w:rsidRPr="00CC321D" w:rsidRDefault="001415E2" w:rsidP="0004458E">
      <w:pPr>
        <w:widowControl w:val="0"/>
        <w:numPr>
          <w:ilvl w:val="0"/>
          <w:numId w:val="20"/>
        </w:numPr>
        <w:tabs>
          <w:tab w:val="left" w:pos="1384"/>
        </w:tabs>
        <w:spacing w:after="0" w:line="240" w:lineRule="auto"/>
        <w:ind w:left="709" w:right="-1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подберите цитаты ученых, общественных деятелей, публицистов, уместные с точки зрения обсуждаемой проблемы;</w:t>
      </w:r>
    </w:p>
    <w:p w:rsidR="001415E2" w:rsidRPr="00CC321D" w:rsidRDefault="001415E2" w:rsidP="0004458E">
      <w:pPr>
        <w:widowControl w:val="0"/>
        <w:numPr>
          <w:ilvl w:val="0"/>
          <w:numId w:val="20"/>
        </w:numPr>
        <w:tabs>
          <w:tab w:val="left" w:pos="1420"/>
        </w:tabs>
        <w:spacing w:after="0" w:line="240" w:lineRule="auto"/>
        <w:ind w:left="709"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1415E2" w:rsidRPr="00CC321D" w:rsidRDefault="001415E2" w:rsidP="0004458E">
      <w:pPr>
        <w:widowControl w:val="0"/>
        <w:tabs>
          <w:tab w:val="left" w:pos="1727"/>
        </w:tabs>
        <w:spacing w:after="0" w:line="240" w:lineRule="auto"/>
        <w:ind w:left="-142" w:right="-1" w:firstLine="543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CC321D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могут быть разными:</w:t>
      </w:r>
      <w:r w:rsidRPr="00CC321D">
        <w:rPr>
          <w:rFonts w:ascii="Times New Roman" w:hAnsi="Times New Roman"/>
          <w:sz w:val="24"/>
          <w:szCs w:val="24"/>
        </w:rPr>
        <w:tab/>
        <w:t>составление аннотации, различных видов планов, тезисов, конспектов, рецензий, подготовка сообщений.</w:t>
      </w:r>
    </w:p>
    <w:p w:rsidR="001415E2" w:rsidRPr="00CC321D" w:rsidRDefault="001415E2" w:rsidP="0004458E">
      <w:pPr>
        <w:widowControl w:val="0"/>
        <w:spacing w:after="0" w:line="240" w:lineRule="auto"/>
        <w:ind w:left="-142" w:right="-1" w:firstLine="543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Рекомендации по работе с литературой:</w:t>
      </w:r>
    </w:p>
    <w:p w:rsidR="001415E2" w:rsidRPr="00CC321D" w:rsidRDefault="001415E2" w:rsidP="0004458E">
      <w:pPr>
        <w:widowControl w:val="0"/>
        <w:numPr>
          <w:ilvl w:val="0"/>
          <w:numId w:val="19"/>
        </w:numPr>
        <w:tabs>
          <w:tab w:val="left" w:pos="709"/>
          <w:tab w:val="left" w:pos="1420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1415E2" w:rsidRPr="00CC321D" w:rsidRDefault="001415E2" w:rsidP="0004458E">
      <w:pPr>
        <w:widowControl w:val="0"/>
        <w:numPr>
          <w:ilvl w:val="0"/>
          <w:numId w:val="19"/>
        </w:numPr>
        <w:tabs>
          <w:tab w:val="left" w:pos="709"/>
          <w:tab w:val="left" w:pos="1334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составьте собственные аннотации к другим источникам, что поможет при подготовке к экзамену;</w:t>
      </w:r>
    </w:p>
    <w:p w:rsidR="001415E2" w:rsidRPr="00CC321D" w:rsidRDefault="001415E2" w:rsidP="0004458E">
      <w:pPr>
        <w:widowControl w:val="0"/>
        <w:numPr>
          <w:ilvl w:val="0"/>
          <w:numId w:val="19"/>
        </w:numPr>
        <w:tabs>
          <w:tab w:val="left" w:pos="709"/>
          <w:tab w:val="left" w:pos="1325"/>
        </w:tabs>
        <w:spacing w:after="0" w:line="240" w:lineRule="auto"/>
        <w:ind w:left="1099" w:right="-1" w:hanging="298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1415E2" w:rsidRPr="00CC321D" w:rsidRDefault="001415E2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8"/>
          <w:szCs w:val="28"/>
        </w:rPr>
        <w:tab/>
      </w:r>
      <w:r w:rsidRPr="00CC321D">
        <w:rPr>
          <w:rFonts w:ascii="Times New Roman" w:hAnsi="Times New Roman"/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CC321D">
        <w:rPr>
          <w:rFonts w:ascii="Times New Roman" w:hAnsi="Times New Roman"/>
          <w:sz w:val="24"/>
          <w:szCs w:val="24"/>
        </w:rPr>
        <w:t>на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общие и специализированные. </w:t>
      </w:r>
    </w:p>
    <w:p w:rsidR="001415E2" w:rsidRPr="00CC321D" w:rsidRDefault="001415E2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 </w:t>
      </w:r>
    </w:p>
    <w:p w:rsidR="001415E2" w:rsidRPr="00CC321D" w:rsidRDefault="001415E2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 </w:t>
      </w:r>
    </w:p>
    <w:p w:rsidR="001415E2" w:rsidRPr="00CC321D" w:rsidRDefault="001415E2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CC321D">
        <w:rPr>
          <w:rFonts w:ascii="Times New Roman" w:hAnsi="Times New Roman"/>
          <w:sz w:val="24"/>
          <w:szCs w:val="24"/>
        </w:rPr>
        <w:t>оценку</w:t>
      </w:r>
      <w:proofErr w:type="gramEnd"/>
      <w:r w:rsidRPr="00CC321D">
        <w:rPr>
          <w:rFonts w:ascii="Times New Roman" w:hAnsi="Times New Roman"/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CC321D">
        <w:rPr>
          <w:rFonts w:ascii="Times New Roman" w:hAnsi="Times New Roman"/>
          <w:sz w:val="24"/>
          <w:szCs w:val="24"/>
        </w:rPr>
        <w:t xml:space="preserve"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 </w:t>
      </w:r>
      <w:proofErr w:type="gramEnd"/>
    </w:p>
    <w:p w:rsidR="001415E2" w:rsidRPr="00CC321D" w:rsidRDefault="001415E2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CC321D">
        <w:rPr>
          <w:rFonts w:ascii="Times New Roman" w:hAnsi="Times New Roman"/>
          <w:sz w:val="24"/>
          <w:szCs w:val="24"/>
        </w:rPr>
        <w:t xml:space="preserve">Примерная структура реферата: титульный лист, оглавление, введение, основная часть, заключение, список литературы, приложение. </w:t>
      </w:r>
      <w:proofErr w:type="gramEnd"/>
    </w:p>
    <w:p w:rsidR="001415E2" w:rsidRPr="00CC321D" w:rsidRDefault="001415E2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1415E2" w:rsidRPr="00CC321D" w:rsidRDefault="001415E2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ab/>
        <w:t xml:space="preserve">Выполнение итоговой работы предполагает разработку программы исследования для оценки, сформулированной коллегиально с преподавателем проблемы. Технология разработки указанного проекта включает следующие этапы: </w:t>
      </w:r>
    </w:p>
    <w:p w:rsidR="001415E2" w:rsidRPr="00CC321D" w:rsidRDefault="001415E2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1) подготовительный этап проектирования (выбор тематики проекта, определение методов анализа; подбор и изучение литературы по проблеме;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проекта); </w:t>
      </w:r>
    </w:p>
    <w:p w:rsidR="001415E2" w:rsidRPr="00CC321D" w:rsidRDefault="001415E2" w:rsidP="0004458E">
      <w:pPr>
        <w:widowControl w:val="0"/>
        <w:tabs>
          <w:tab w:val="left" w:pos="709"/>
          <w:tab w:val="left" w:pos="1325"/>
          <w:tab w:val="left" w:pos="71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2) организация и проведение эмпирического исследования; </w:t>
      </w:r>
      <w:r>
        <w:rPr>
          <w:rFonts w:ascii="Times New Roman" w:hAnsi="Times New Roman"/>
          <w:sz w:val="24"/>
          <w:szCs w:val="24"/>
        </w:rPr>
        <w:tab/>
      </w:r>
    </w:p>
    <w:p w:rsidR="001415E2" w:rsidRPr="00CC321D" w:rsidRDefault="001415E2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</w:t>
      </w:r>
    </w:p>
    <w:p w:rsidR="001415E2" w:rsidRPr="00CC321D" w:rsidRDefault="001415E2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4) презентация проекта (подготовка презентации проекта; просмотр презентаций, обсуждение); </w:t>
      </w:r>
    </w:p>
    <w:p w:rsidR="001415E2" w:rsidRDefault="001415E2" w:rsidP="0004458E">
      <w:pPr>
        <w:widowControl w:val="0"/>
        <w:tabs>
          <w:tab w:val="left" w:pos="709"/>
          <w:tab w:val="left" w:pos="132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CC321D">
        <w:rPr>
          <w:rFonts w:ascii="Times New Roman" w:hAnsi="Times New Roman"/>
          <w:sz w:val="24"/>
          <w:szCs w:val="24"/>
        </w:rPr>
        <w:t xml:space="preserve">5) анализ и самоанализ разработанных и представленных результатов. </w:t>
      </w:r>
    </w:p>
    <w:p w:rsidR="001415E2" w:rsidRPr="005039C8" w:rsidRDefault="001415E2" w:rsidP="0004458E">
      <w:pPr>
        <w:pStyle w:val="a3"/>
        <w:ind w:left="450"/>
        <w:rPr>
          <w:rFonts w:ascii="Times New Roman" w:hAnsi="Times New Roman"/>
          <w:b/>
          <w:sz w:val="24"/>
          <w:szCs w:val="24"/>
        </w:rPr>
      </w:pPr>
    </w:p>
    <w:p w:rsidR="001415E2" w:rsidRPr="005039C8" w:rsidRDefault="001415E2" w:rsidP="00C455AE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1415E2" w:rsidRDefault="001415E2" w:rsidP="00371E6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21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2138"/>
        <w:gridCol w:w="4640"/>
        <w:gridCol w:w="1845"/>
      </w:tblGrid>
      <w:tr w:rsidR="001415E2" w:rsidRPr="00CD03CE" w:rsidTr="00E95406">
        <w:tc>
          <w:tcPr>
            <w:tcW w:w="761" w:type="pct"/>
          </w:tcPr>
          <w:p w:rsidR="001415E2" w:rsidRPr="00CD03CE" w:rsidRDefault="001415E2" w:rsidP="00E95406">
            <w:pPr>
              <w:suppressLineNumber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051" w:type="pct"/>
            <w:vAlign w:val="center"/>
          </w:tcPr>
          <w:p w:rsidR="001415E2" w:rsidRPr="00CD03CE" w:rsidRDefault="001415E2" w:rsidP="00E95406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Вид занятия</w:t>
            </w:r>
          </w:p>
          <w:p w:rsidR="001415E2" w:rsidRPr="00CD03CE" w:rsidRDefault="001415E2" w:rsidP="00E95406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(Л, ПЗ, ЛР, в том числе, ПП)</w:t>
            </w:r>
          </w:p>
        </w:tc>
        <w:tc>
          <w:tcPr>
            <w:tcW w:w="2281" w:type="pct"/>
          </w:tcPr>
          <w:p w:rsidR="001415E2" w:rsidRPr="00CD03CE" w:rsidRDefault="001415E2" w:rsidP="00E9540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907" w:type="pct"/>
          </w:tcPr>
          <w:p w:rsidR="001415E2" w:rsidRPr="00CD03CE" w:rsidRDefault="001415E2" w:rsidP="00E9540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415E2" w:rsidRPr="00CD03CE" w:rsidRDefault="001415E2" w:rsidP="00E95406">
            <w:pPr>
              <w:suppressLineNumber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1415E2" w:rsidRPr="00CD03CE" w:rsidTr="00E95406">
        <w:tc>
          <w:tcPr>
            <w:tcW w:w="761" w:type="pct"/>
          </w:tcPr>
          <w:p w:rsidR="001415E2" w:rsidRPr="00CD03CE" w:rsidRDefault="001415E2" w:rsidP="00E95406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1415E2" w:rsidRPr="00CD03CE" w:rsidRDefault="001415E2" w:rsidP="00E95406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2281" w:type="pct"/>
          </w:tcPr>
          <w:p w:rsidR="001415E2" w:rsidRPr="00CD03CE" w:rsidRDefault="001415E2" w:rsidP="00E95406">
            <w:pPr>
              <w:suppressLineNumber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Игровое обучение, проблемное обучение</w:t>
            </w:r>
          </w:p>
        </w:tc>
        <w:tc>
          <w:tcPr>
            <w:tcW w:w="907" w:type="pct"/>
          </w:tcPr>
          <w:p w:rsidR="001415E2" w:rsidRPr="00CD03CE" w:rsidRDefault="001415E2" w:rsidP="00E95406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415E2" w:rsidRPr="00CD03CE" w:rsidTr="00E95406">
        <w:tc>
          <w:tcPr>
            <w:tcW w:w="4093" w:type="pct"/>
            <w:gridSpan w:val="3"/>
          </w:tcPr>
          <w:p w:rsidR="001415E2" w:rsidRPr="00CD03CE" w:rsidRDefault="001415E2" w:rsidP="00E95406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07" w:type="pct"/>
          </w:tcPr>
          <w:p w:rsidR="001415E2" w:rsidRPr="00CD03CE" w:rsidRDefault="001415E2" w:rsidP="00E95406">
            <w:pPr>
              <w:suppressLineNumbers/>
              <w:spacing w:after="120" w:line="360" w:lineRule="auto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1415E2" w:rsidRDefault="001415E2" w:rsidP="00C455AE">
      <w:pPr>
        <w:pStyle w:val="a3"/>
        <w:ind w:left="450"/>
        <w:rPr>
          <w:rFonts w:ascii="Times New Roman" w:hAnsi="Times New Roman"/>
          <w:sz w:val="24"/>
          <w:szCs w:val="24"/>
        </w:rPr>
      </w:pPr>
    </w:p>
    <w:p w:rsidR="001415E2" w:rsidRDefault="001415E2" w:rsidP="00C455AE">
      <w:pPr>
        <w:pStyle w:val="a3"/>
        <w:ind w:left="450"/>
        <w:rPr>
          <w:rFonts w:ascii="Times New Roman" w:hAnsi="Times New Roman"/>
          <w:sz w:val="24"/>
          <w:szCs w:val="24"/>
        </w:rPr>
      </w:pPr>
    </w:p>
    <w:p w:rsidR="001415E2" w:rsidRPr="005039C8" w:rsidRDefault="001415E2" w:rsidP="00C455AE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1415E2" w:rsidRPr="005039C8" w:rsidRDefault="001415E2" w:rsidP="00C455AE">
      <w:pPr>
        <w:pStyle w:val="a3"/>
        <w:spacing w:after="0" w:line="240" w:lineRule="auto"/>
        <w:ind w:left="450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1415E2" w:rsidRPr="005039C8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</w:rPr>
        <w:t>.1. Организация входного, текущего и промежуточного контроля обучения</w:t>
      </w:r>
    </w:p>
    <w:p w:rsidR="001415E2" w:rsidRPr="005039C8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15E2" w:rsidRPr="0004458E" w:rsidRDefault="001415E2" w:rsidP="0004458E">
      <w:pPr>
        <w:pStyle w:val="11"/>
        <w:tabs>
          <w:tab w:val="left" w:pos="284"/>
        </w:tabs>
        <w:spacing w:line="276" w:lineRule="auto"/>
        <w:ind w:firstLine="540"/>
        <w:rPr>
          <w:rFonts w:ascii="Times New Roman" w:hAnsi="Times New Roman"/>
          <w:bCs/>
          <w:sz w:val="24"/>
          <w:szCs w:val="24"/>
        </w:rPr>
      </w:pPr>
      <w:r w:rsidRPr="0004458E">
        <w:rPr>
          <w:rFonts w:ascii="Times New Roman" w:hAnsi="Times New Roman"/>
          <w:bCs/>
          <w:sz w:val="24"/>
          <w:szCs w:val="24"/>
        </w:rPr>
        <w:t>Входное тестирование – устный опрос.</w:t>
      </w:r>
    </w:p>
    <w:p w:rsidR="001415E2" w:rsidRPr="0004458E" w:rsidRDefault="001415E2" w:rsidP="0004458E">
      <w:pPr>
        <w:pStyle w:val="11"/>
        <w:tabs>
          <w:tab w:val="left" w:pos="284"/>
        </w:tabs>
        <w:spacing w:line="276" w:lineRule="auto"/>
        <w:ind w:firstLine="540"/>
        <w:rPr>
          <w:rFonts w:ascii="Times New Roman" w:hAnsi="Times New Roman"/>
          <w:bCs/>
          <w:sz w:val="24"/>
          <w:szCs w:val="24"/>
        </w:rPr>
      </w:pPr>
      <w:r w:rsidRPr="0004458E">
        <w:rPr>
          <w:rFonts w:ascii="Times New Roman" w:hAnsi="Times New Roman"/>
          <w:bCs/>
          <w:sz w:val="24"/>
          <w:szCs w:val="24"/>
        </w:rPr>
        <w:t>Текущий контроль – выполнение практико-ориентированных заданий,  выступления на практических занятиях.</w:t>
      </w:r>
    </w:p>
    <w:p w:rsidR="001415E2" w:rsidRPr="0004458E" w:rsidRDefault="001415E2" w:rsidP="0004458E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4458E">
        <w:rPr>
          <w:rFonts w:ascii="Times New Roman" w:hAnsi="Times New Roman"/>
          <w:bCs/>
          <w:sz w:val="24"/>
          <w:szCs w:val="24"/>
        </w:rPr>
        <w:t xml:space="preserve">Промежуточная аттестация – </w:t>
      </w:r>
      <w:r>
        <w:rPr>
          <w:rFonts w:ascii="Times New Roman" w:hAnsi="Times New Roman"/>
          <w:bCs/>
          <w:sz w:val="24"/>
          <w:szCs w:val="24"/>
        </w:rPr>
        <w:t>зачет.</w:t>
      </w:r>
    </w:p>
    <w:p w:rsidR="001415E2" w:rsidRPr="004973A6" w:rsidRDefault="001415E2" w:rsidP="0004458E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973A6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</w:t>
      </w:r>
    </w:p>
    <w:p w:rsidR="001415E2" w:rsidRDefault="001415E2" w:rsidP="0004458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6.2</w:t>
      </w:r>
      <w:r w:rsidRPr="004973A6">
        <w:rPr>
          <w:rFonts w:ascii="Times New Roman" w:hAnsi="Times New Roman"/>
          <w:b/>
          <w:bCs/>
          <w:sz w:val="24"/>
          <w:szCs w:val="24"/>
          <w:lang w:eastAsia="ru-RU"/>
        </w:rPr>
        <w:t>. Тематика рефератов, проектов, творческих заданий, эссе и т.п.</w:t>
      </w:r>
    </w:p>
    <w:p w:rsidR="001415E2" w:rsidRPr="00164AF4" w:rsidRDefault="001415E2" w:rsidP="0004458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64AF4">
        <w:rPr>
          <w:rFonts w:ascii="Times New Roman" w:hAnsi="Times New Roman"/>
          <w:bCs/>
          <w:sz w:val="24"/>
          <w:szCs w:val="24"/>
          <w:lang w:eastAsia="ru-RU"/>
        </w:rPr>
        <w:t>Не предусмотрено</w:t>
      </w:r>
    </w:p>
    <w:p w:rsidR="001415E2" w:rsidRPr="004973A6" w:rsidRDefault="001415E2" w:rsidP="0004458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6.3</w:t>
      </w:r>
      <w:r w:rsidRPr="004973A6">
        <w:rPr>
          <w:rFonts w:ascii="Times New Roman" w:hAnsi="Times New Roman"/>
          <w:b/>
          <w:bCs/>
          <w:sz w:val="24"/>
          <w:szCs w:val="24"/>
          <w:lang w:eastAsia="ru-RU"/>
        </w:rPr>
        <w:t>.  Курсовая работа</w:t>
      </w:r>
    </w:p>
    <w:p w:rsidR="001415E2" w:rsidRPr="00164AF4" w:rsidRDefault="001415E2" w:rsidP="0004458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64AF4">
        <w:rPr>
          <w:rFonts w:ascii="Times New Roman" w:hAnsi="Times New Roman"/>
          <w:bCs/>
          <w:sz w:val="24"/>
          <w:szCs w:val="24"/>
          <w:lang w:eastAsia="ru-RU"/>
        </w:rPr>
        <w:t>Не предусмотрено.</w:t>
      </w:r>
    </w:p>
    <w:p w:rsidR="001415E2" w:rsidRPr="005039C8" w:rsidRDefault="001415E2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415E2" w:rsidRPr="005039C8" w:rsidRDefault="001415E2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1415E2" w:rsidRPr="005039C8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.3.  Курсовая работа</w:t>
      </w:r>
    </w:p>
    <w:p w:rsidR="001415E2" w:rsidRPr="005039C8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.4. Вопросы к зачету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1. Понятие и основные функции профессиональной этики.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2. Профессиональная этика как способ регуляции поведения в конкретных видах профессиональной деятельности.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>3. Общие принципы профессиональной этики: профессиональный долг и особая форма ответственности, профессиональная солидарность и корпоративность.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 4. Частные принципы профессиональной этики.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5. Специфика и разновидности профессиональной этики.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6. Профессиональные деонтологии и моральные кодексы.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7. Моральные нормы отношения педагога к своему труду как отражение специфики педагогической деятельности.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8. Понятие о педагогической этике и </w:t>
      </w:r>
      <w:proofErr w:type="spellStart"/>
      <w:r w:rsidRPr="004E63D5">
        <w:rPr>
          <w:rFonts w:ascii="Times New Roman" w:hAnsi="Times New Roman"/>
          <w:sz w:val="24"/>
          <w:szCs w:val="24"/>
        </w:rPr>
        <w:t>еѐ</w:t>
      </w:r>
      <w:proofErr w:type="spellEnd"/>
      <w:r w:rsidRPr="004E63D5">
        <w:rPr>
          <w:rFonts w:ascii="Times New Roman" w:hAnsi="Times New Roman"/>
          <w:sz w:val="24"/>
          <w:szCs w:val="24"/>
        </w:rPr>
        <w:t xml:space="preserve"> задачи.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>9. Классическая греческая философия об этике (сократовская и эллинистическая философия).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10. Аристотель, его место и роль в этической мысли.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11. Основные учения древнегреческой этики.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12. Проблемы педагогической этики в эпоху Возрождения и Просвещения.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13. Нормы и требования к общению в системе "педагог - обучающийся":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14. Этико-аксиологическое регулирование взаимоотношений в профессиональной деятельности.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15. Особенности этической регламентации поведения педагога.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16. Роль системы общественной морали в разрешении профессионально-этических конфликтов.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17. Этические нормы поведения педагога в профессиональных ситуациях.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18.  Деонтология как учение о долге и должном поведении.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19. Понятия профессиональный долг и профессиональная ответственность, их содержание и смысл.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20. Личность педагога и ее гуманистическая направленность.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21. Требования к профессионально-значимым личностным качествам педагога.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22. </w:t>
      </w:r>
      <w:proofErr w:type="spellStart"/>
      <w:r w:rsidRPr="004E63D5">
        <w:rPr>
          <w:rFonts w:ascii="Times New Roman" w:hAnsi="Times New Roman"/>
          <w:sz w:val="24"/>
          <w:szCs w:val="24"/>
        </w:rPr>
        <w:t>Профессиограмма</w:t>
      </w:r>
      <w:proofErr w:type="spellEnd"/>
      <w:r w:rsidRPr="004E63D5">
        <w:rPr>
          <w:rFonts w:ascii="Times New Roman" w:hAnsi="Times New Roman"/>
          <w:sz w:val="24"/>
          <w:szCs w:val="24"/>
        </w:rPr>
        <w:t xml:space="preserve"> педагога и ее составляющие. 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23. Общение в профессиональной деятельности педагога. </w:t>
      </w:r>
    </w:p>
    <w:p w:rsidR="001415E2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E63D5">
        <w:rPr>
          <w:rFonts w:ascii="Times New Roman" w:hAnsi="Times New Roman"/>
          <w:sz w:val="24"/>
          <w:szCs w:val="24"/>
        </w:rPr>
        <w:t xml:space="preserve">24. </w:t>
      </w:r>
      <w:proofErr w:type="spellStart"/>
      <w:r w:rsidRPr="004E63D5">
        <w:rPr>
          <w:rFonts w:ascii="Times New Roman" w:hAnsi="Times New Roman"/>
          <w:sz w:val="24"/>
          <w:szCs w:val="24"/>
        </w:rPr>
        <w:t>Кросскультурная</w:t>
      </w:r>
      <w:proofErr w:type="spellEnd"/>
      <w:r w:rsidRPr="004E63D5">
        <w:rPr>
          <w:rFonts w:ascii="Times New Roman" w:hAnsi="Times New Roman"/>
          <w:sz w:val="24"/>
          <w:szCs w:val="24"/>
        </w:rPr>
        <w:t xml:space="preserve"> компетентность педагога</w:t>
      </w:r>
      <w:r>
        <w:rPr>
          <w:rFonts w:ascii="Times New Roman" w:hAnsi="Times New Roman"/>
          <w:sz w:val="24"/>
          <w:szCs w:val="24"/>
        </w:rPr>
        <w:t>.</w:t>
      </w:r>
    </w:p>
    <w:p w:rsidR="001415E2" w:rsidRPr="004E63D5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15E2" w:rsidRPr="005039C8" w:rsidRDefault="001415E2" w:rsidP="00C455A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hAnsi="Times New Roman"/>
          <w:b/>
          <w:bCs/>
          <w:sz w:val="24"/>
          <w:szCs w:val="24"/>
          <w:lang w:eastAsia="ru-RU"/>
        </w:rPr>
        <w:t>.5. Вопросы к экзамену</w:t>
      </w:r>
    </w:p>
    <w:p w:rsidR="001415E2" w:rsidRPr="005039C8" w:rsidRDefault="001415E2" w:rsidP="004E63D5">
      <w:pPr>
        <w:tabs>
          <w:tab w:val="left" w:pos="3281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1415E2" w:rsidRPr="005039C8" w:rsidRDefault="001415E2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1415E2" w:rsidRPr="005039C8" w:rsidRDefault="001415E2" w:rsidP="00B8657B">
      <w:pPr>
        <w:pStyle w:val="a3"/>
        <w:ind w:left="45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1415E2" w:rsidRPr="005039C8" w:rsidRDefault="001415E2" w:rsidP="00C455AE">
      <w:pPr>
        <w:pStyle w:val="a3"/>
        <w:ind w:left="5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5039C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039C8">
        <w:rPr>
          <w:rFonts w:ascii="Times New Roman" w:hAnsi="Times New Roman"/>
          <w:sz w:val="24"/>
          <w:szCs w:val="24"/>
        </w:rPr>
        <w:t>сновн</w:t>
      </w:r>
      <w:r>
        <w:rPr>
          <w:rFonts w:ascii="Times New Roman" w:hAnsi="Times New Roman"/>
          <w:sz w:val="24"/>
          <w:szCs w:val="24"/>
        </w:rPr>
        <w:t>ая литература</w:t>
      </w:r>
    </w:p>
    <w:p w:rsidR="001415E2" w:rsidRPr="00F97E54" w:rsidRDefault="001415E2" w:rsidP="00F97E54">
      <w:pPr>
        <w:pStyle w:val="a3"/>
        <w:ind w:left="0" w:firstLine="1080"/>
        <w:rPr>
          <w:rFonts w:ascii="Times New Roman" w:hAnsi="Times New Roman"/>
          <w:sz w:val="24"/>
          <w:szCs w:val="24"/>
        </w:rPr>
      </w:pPr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Этика и психология профессиональной деятельности</w:t>
      </w:r>
      <w:proofErr w:type="gramStart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Е. И. Рогов [и др.] ; под общей редакцией Е. И. Рогова. — 3-е изд., </w:t>
      </w:r>
      <w:proofErr w:type="spellStart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509 с. — (Профессиональное образование). — ISBN 978-5-534-11054-8. — Текст</w:t>
      </w:r>
      <w:proofErr w:type="gramStart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F97E54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https://urait.ru/bcode/498969</w:t>
        </w:r>
      </w:hyperlink>
    </w:p>
    <w:p w:rsidR="001415E2" w:rsidRPr="00F97E54" w:rsidRDefault="001415E2" w:rsidP="00F97E54">
      <w:pPr>
        <w:pStyle w:val="a3"/>
        <w:ind w:left="0" w:firstLine="1080"/>
        <w:rPr>
          <w:rFonts w:ascii="Times New Roman" w:hAnsi="Times New Roman"/>
          <w:sz w:val="24"/>
          <w:szCs w:val="24"/>
        </w:rPr>
      </w:pPr>
      <w:r w:rsidRPr="00F97E5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Корнеенков, С. С. </w:t>
      </w:r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Психология и этика профессиональной деятельности</w:t>
      </w:r>
      <w:proofErr w:type="gramStart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С. С. Корнеенков. — 2-е изд., </w:t>
      </w:r>
      <w:proofErr w:type="spellStart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304 с. — (Профессиональное образование). — ISBN 978-5-534-11483-6. — Текст</w:t>
      </w:r>
      <w:proofErr w:type="gramStart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97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9" w:tgtFrame="_blank" w:history="1">
        <w:r w:rsidRPr="00F97E54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https://urait.ru/bcode/495606</w:t>
        </w:r>
      </w:hyperlink>
    </w:p>
    <w:p w:rsidR="001415E2" w:rsidRPr="005039C8" w:rsidRDefault="001415E2" w:rsidP="00C455AE">
      <w:pPr>
        <w:pStyle w:val="a3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Pr="005039C8">
        <w:rPr>
          <w:rFonts w:ascii="Times New Roman" w:hAnsi="Times New Roman"/>
          <w:sz w:val="24"/>
          <w:szCs w:val="24"/>
        </w:rPr>
        <w:t>ополнительн</w:t>
      </w:r>
      <w:r>
        <w:rPr>
          <w:rFonts w:ascii="Times New Roman" w:hAnsi="Times New Roman"/>
          <w:sz w:val="24"/>
          <w:szCs w:val="24"/>
        </w:rPr>
        <w:t>ая литература</w:t>
      </w:r>
    </w:p>
    <w:p w:rsidR="001415E2" w:rsidRPr="00D370A4" w:rsidRDefault="001415E2" w:rsidP="00D370A4">
      <w:pPr>
        <w:pStyle w:val="a3"/>
        <w:ind w:left="0" w:firstLine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70A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Корягина</w:t>
      </w:r>
      <w:proofErr w:type="spellEnd"/>
      <w:r w:rsidRPr="00D370A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Н. А. </w:t>
      </w:r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Психология общения</w:t>
      </w:r>
      <w:proofErr w:type="gram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Н. А. </w:t>
      </w:r>
      <w:proofErr w:type="spell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Корягина</w:t>
      </w:r>
      <w:proofErr w:type="spell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 В. Антонова, С. В. Овсянникова. — Москва</w:t>
      </w:r>
      <w:proofErr w:type="gram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440 с. — (Высшее образование). — ISBN 978-5-534-03322-9. — Текст</w:t>
      </w:r>
      <w:proofErr w:type="gram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D370A4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https://urait.ru/bcode/489271</w:t>
        </w:r>
      </w:hyperlink>
    </w:p>
    <w:p w:rsidR="001415E2" w:rsidRPr="00D370A4" w:rsidRDefault="001415E2" w:rsidP="00D370A4">
      <w:pPr>
        <w:pStyle w:val="a3"/>
        <w:ind w:left="0" w:firstLine="10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70A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Глозман</w:t>
      </w:r>
      <w:proofErr w:type="spellEnd"/>
      <w:r w:rsidRPr="00D370A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Ж. М. </w:t>
      </w:r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Психология. Общение и здоровье личности</w:t>
      </w:r>
      <w:proofErr w:type="gram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Ж. М. </w:t>
      </w:r>
      <w:proofErr w:type="spell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Глозман</w:t>
      </w:r>
      <w:proofErr w:type="spell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 — 2-е изд., </w:t>
      </w:r>
      <w:proofErr w:type="spell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193 с. — (Высшее образование). — ISBN 978-5-534-08584-6. — Текст</w:t>
      </w:r>
      <w:proofErr w:type="gram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1" w:tgtFrame="_blank" w:history="1">
        <w:r w:rsidRPr="00D370A4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https://urait.ru/bcode/492280</w:t>
        </w:r>
      </w:hyperlink>
    </w:p>
    <w:p w:rsidR="001415E2" w:rsidRPr="005039C8" w:rsidRDefault="001415E2" w:rsidP="00D370A4">
      <w:pPr>
        <w:pStyle w:val="a3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D370A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Садовская, В. С. </w:t>
      </w:r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Основы коммуникативной культуры. Психология общения</w:t>
      </w:r>
      <w:proofErr w:type="gram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В. С. Садовская, В. А. Ремизов. — 2-е изд., </w:t>
      </w:r>
      <w:proofErr w:type="spell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169 с. — (Высшее образование). — ISBN 978-5-534-06390-5. — Текст</w:t>
      </w:r>
      <w:proofErr w:type="gram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370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Pr="00D370A4">
          <w:rPr>
            <w:rStyle w:val="af1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https://urait.ru/bcode/491009</w:t>
        </w:r>
      </w:hyperlink>
    </w:p>
    <w:p w:rsidR="001415E2" w:rsidRPr="005039C8" w:rsidRDefault="001415E2" w:rsidP="00C455AE">
      <w:pPr>
        <w:pStyle w:val="a3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39C8">
        <w:rPr>
          <w:rFonts w:ascii="Times New Roman" w:hAnsi="Times New Roman"/>
          <w:sz w:val="24"/>
          <w:szCs w:val="24"/>
        </w:rPr>
        <w:t xml:space="preserve">Программное обеспечение </w:t>
      </w:r>
      <w:r w:rsidRPr="005039C8">
        <w:rPr>
          <w:sz w:val="24"/>
          <w:szCs w:val="24"/>
        </w:rPr>
        <w:t xml:space="preserve"> </w:t>
      </w:r>
    </w:p>
    <w:p w:rsidR="001415E2" w:rsidRPr="005039C8" w:rsidRDefault="001415E2" w:rsidP="00221C84">
      <w:pPr>
        <w:pStyle w:val="a3"/>
        <w:rPr>
          <w:rFonts w:ascii="Times New Roman" w:hAnsi="Times New Roman"/>
          <w:sz w:val="24"/>
          <w:szCs w:val="24"/>
        </w:rPr>
      </w:pPr>
    </w:p>
    <w:p w:rsidR="001415E2" w:rsidRDefault="001415E2" w:rsidP="00C455AE">
      <w:pPr>
        <w:pStyle w:val="a3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5039C8">
        <w:rPr>
          <w:rFonts w:ascii="Times New Roman" w:hAnsi="Times New Roman"/>
          <w:sz w:val="24"/>
          <w:szCs w:val="24"/>
        </w:rPr>
        <w:t xml:space="preserve"> Электронные ресурсы </w:t>
      </w:r>
    </w:p>
    <w:p w:rsidR="001415E2" w:rsidRPr="005039C8" w:rsidRDefault="001415E2" w:rsidP="00C455AE">
      <w:pPr>
        <w:pStyle w:val="a3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Методические указания и материалы по видам занятий</w:t>
      </w:r>
    </w:p>
    <w:p w:rsidR="001415E2" w:rsidRDefault="001415E2" w:rsidP="00221C84">
      <w:pPr>
        <w:pStyle w:val="a3"/>
        <w:ind w:left="862"/>
        <w:rPr>
          <w:rFonts w:ascii="Times New Roman" w:hAnsi="Times New Roman"/>
          <w:sz w:val="24"/>
          <w:szCs w:val="24"/>
        </w:rPr>
      </w:pPr>
    </w:p>
    <w:p w:rsidR="001415E2" w:rsidRDefault="001415E2" w:rsidP="00C455AE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860"/>
      </w:tblGrid>
      <w:tr w:rsidR="001415E2" w:rsidRPr="00CD03CE" w:rsidTr="00E95406">
        <w:tc>
          <w:tcPr>
            <w:tcW w:w="828" w:type="dxa"/>
          </w:tcPr>
          <w:p w:rsidR="001415E2" w:rsidRPr="00CD03CE" w:rsidRDefault="001415E2" w:rsidP="00E95406">
            <w:pPr>
              <w:widowControl w:val="0"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0" w:type="dxa"/>
          </w:tcPr>
          <w:p w:rsidR="001415E2" w:rsidRPr="00CD03CE" w:rsidRDefault="001415E2" w:rsidP="00E95406">
            <w:pPr>
              <w:widowControl w:val="0"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оборудованных учебных кабинетов, лабораторий</w:t>
            </w:r>
          </w:p>
        </w:tc>
        <w:tc>
          <w:tcPr>
            <w:tcW w:w="4860" w:type="dxa"/>
          </w:tcPr>
          <w:p w:rsidR="001415E2" w:rsidRPr="00CD03CE" w:rsidRDefault="001415E2" w:rsidP="00E95406">
            <w:pPr>
              <w:widowControl w:val="0"/>
              <w:spacing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оборудования и технических средств обучения</w:t>
            </w:r>
          </w:p>
        </w:tc>
      </w:tr>
      <w:tr w:rsidR="001415E2" w:rsidRPr="00CD03CE" w:rsidTr="00E95406">
        <w:tc>
          <w:tcPr>
            <w:tcW w:w="828" w:type="dxa"/>
          </w:tcPr>
          <w:p w:rsidR="001415E2" w:rsidRPr="00CD03CE" w:rsidRDefault="001415E2" w:rsidP="00E954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1415E2" w:rsidRPr="00CD03CE" w:rsidRDefault="001415E2" w:rsidP="00E954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Лекционная</w:t>
            </w: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аудитория, компьютерный класс</w:t>
            </w:r>
          </w:p>
        </w:tc>
        <w:tc>
          <w:tcPr>
            <w:tcW w:w="4860" w:type="dxa"/>
          </w:tcPr>
          <w:p w:rsidR="001415E2" w:rsidRPr="00CD03CE" w:rsidRDefault="001415E2" w:rsidP="00E954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проектор, экран</w:t>
            </w:r>
          </w:p>
        </w:tc>
      </w:tr>
      <w:tr w:rsidR="001415E2" w:rsidRPr="00CD03CE" w:rsidTr="00E95406">
        <w:tc>
          <w:tcPr>
            <w:tcW w:w="828" w:type="dxa"/>
          </w:tcPr>
          <w:p w:rsidR="001415E2" w:rsidRPr="00CD03CE" w:rsidRDefault="001415E2" w:rsidP="00E954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1415E2" w:rsidRPr="00CD03CE" w:rsidRDefault="001415E2" w:rsidP="00E954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3C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4860" w:type="dxa"/>
          </w:tcPr>
          <w:p w:rsidR="001415E2" w:rsidRPr="009E31AB" w:rsidRDefault="001415E2" w:rsidP="0004458E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9E31AB">
              <w:rPr>
                <w:sz w:val="24"/>
                <w:szCs w:val="24"/>
                <w:lang w:eastAsia="ru-RU"/>
              </w:rPr>
              <w:t>АИБС "МАРК-</w:t>
            </w:r>
            <w:proofErr w:type="gramStart"/>
            <w:r w:rsidRPr="009E31AB">
              <w:rPr>
                <w:sz w:val="24"/>
                <w:szCs w:val="24"/>
                <w:lang w:eastAsia="ru-RU"/>
              </w:rPr>
              <w:t>SQL</w:t>
            </w:r>
            <w:proofErr w:type="gramEnd"/>
            <w:r w:rsidRPr="009E31AB">
              <w:rPr>
                <w:sz w:val="24"/>
                <w:szCs w:val="24"/>
                <w:lang w:eastAsia="ru-RU"/>
              </w:rPr>
              <w:t xml:space="preserve"> - версия для мини библиотек"</w:t>
            </w:r>
          </w:p>
          <w:p w:rsidR="001415E2" w:rsidRPr="009E31AB" w:rsidRDefault="001415E2" w:rsidP="0004458E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9E31AB">
              <w:rPr>
                <w:sz w:val="24"/>
                <w:szCs w:val="24"/>
                <w:lang w:eastAsia="ru-RU"/>
              </w:rPr>
              <w:t>Applications</w:t>
            </w:r>
            <w:proofErr w:type="spellEnd"/>
            <w:r w:rsidRPr="009E31AB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E31AB">
              <w:rPr>
                <w:sz w:val="24"/>
                <w:szCs w:val="24"/>
                <w:lang w:eastAsia="ru-RU"/>
              </w:rPr>
              <w:t>Office</w:t>
            </w:r>
            <w:proofErr w:type="spellEnd"/>
            <w:r w:rsidRPr="009E31A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1AB">
              <w:rPr>
                <w:sz w:val="24"/>
                <w:szCs w:val="24"/>
                <w:lang w:eastAsia="ru-RU"/>
              </w:rPr>
              <w:t>Standard</w:t>
            </w:r>
            <w:proofErr w:type="spellEnd"/>
            <w:r w:rsidRPr="009E31AB">
              <w:rPr>
                <w:sz w:val="24"/>
                <w:szCs w:val="24"/>
                <w:lang w:eastAsia="ru-RU"/>
              </w:rPr>
              <w:t xml:space="preserve"> 2013</w:t>
            </w:r>
          </w:p>
          <w:p w:rsidR="001415E2" w:rsidRPr="009E31AB" w:rsidRDefault="001415E2" w:rsidP="0004458E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proofErr w:type="spellStart"/>
            <w:r w:rsidRPr="009E31AB">
              <w:rPr>
                <w:sz w:val="24"/>
                <w:szCs w:val="24"/>
                <w:lang w:eastAsia="ru-RU"/>
              </w:rPr>
              <w:t>eAuthor</w:t>
            </w:r>
            <w:proofErr w:type="spellEnd"/>
            <w:r w:rsidRPr="009E31AB">
              <w:rPr>
                <w:sz w:val="24"/>
                <w:szCs w:val="24"/>
                <w:lang w:eastAsia="ru-RU"/>
              </w:rPr>
              <w:t xml:space="preserve"> CBT v.3.3 версия базова</w:t>
            </w:r>
            <w:proofErr w:type="gramStart"/>
            <w:r w:rsidRPr="009E31AB">
              <w:rPr>
                <w:sz w:val="24"/>
                <w:szCs w:val="24"/>
                <w:lang w:eastAsia="ru-RU"/>
              </w:rPr>
              <w:t>я-</w:t>
            </w:r>
            <w:proofErr w:type="gramEnd"/>
            <w:r w:rsidRPr="009E31AB">
              <w:rPr>
                <w:sz w:val="24"/>
                <w:szCs w:val="24"/>
                <w:lang w:eastAsia="ru-RU"/>
              </w:rPr>
              <w:t xml:space="preserve"> конструктор дистанционных учебных курсов, тестов, упражнений.</w:t>
            </w:r>
          </w:p>
          <w:p w:rsidR="001415E2" w:rsidRPr="009E31AB" w:rsidRDefault="001415E2" w:rsidP="0004458E">
            <w:pPr>
              <w:pStyle w:val="TableParagraph"/>
              <w:numPr>
                <w:ilvl w:val="0"/>
                <w:numId w:val="23"/>
              </w:numPr>
              <w:tabs>
                <w:tab w:val="left" w:pos="57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E31AB">
              <w:rPr>
                <w:sz w:val="24"/>
                <w:szCs w:val="24"/>
                <w:lang w:eastAsia="ru-RU"/>
              </w:rPr>
              <w:t>iSpring</w:t>
            </w:r>
            <w:proofErr w:type="spellEnd"/>
            <w:r w:rsidRPr="009E31A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1AB">
              <w:rPr>
                <w:sz w:val="24"/>
                <w:szCs w:val="24"/>
                <w:lang w:eastAsia="ru-RU"/>
              </w:rPr>
              <w:t>Presenter</w:t>
            </w:r>
            <w:proofErr w:type="spellEnd"/>
            <w:r w:rsidRPr="009E31AB">
              <w:rPr>
                <w:sz w:val="24"/>
                <w:szCs w:val="24"/>
                <w:lang w:eastAsia="ru-RU"/>
              </w:rPr>
              <w:t xml:space="preserve"> 7.0 2-Seat </w:t>
            </w:r>
            <w:proofErr w:type="spellStart"/>
            <w:r w:rsidRPr="009E31AB">
              <w:rPr>
                <w:sz w:val="24"/>
                <w:szCs w:val="24"/>
                <w:lang w:eastAsia="ru-RU"/>
              </w:rPr>
              <w:t>Academic</w:t>
            </w:r>
            <w:proofErr w:type="spellEnd"/>
            <w:r w:rsidRPr="009E31A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1AB">
              <w:rPr>
                <w:sz w:val="24"/>
                <w:szCs w:val="24"/>
                <w:lang w:eastAsia="ru-RU"/>
              </w:rPr>
              <w:t>License</w:t>
            </w:r>
            <w:proofErr w:type="spellEnd"/>
            <w:r w:rsidRPr="009E31AB">
              <w:rPr>
                <w:sz w:val="24"/>
                <w:szCs w:val="24"/>
                <w:lang w:eastAsia="ru-RU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1415E2" w:rsidRPr="005039C8" w:rsidRDefault="001415E2" w:rsidP="0004458E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1415E2" w:rsidRPr="005039C8" w:rsidRDefault="001415E2" w:rsidP="00B8657B">
      <w:pPr>
        <w:pStyle w:val="a3"/>
        <w:ind w:left="450"/>
        <w:rPr>
          <w:rFonts w:ascii="Times New Roman" w:hAnsi="Times New Roman"/>
          <w:b/>
          <w:sz w:val="24"/>
          <w:szCs w:val="24"/>
        </w:rPr>
      </w:pPr>
    </w:p>
    <w:p w:rsidR="001415E2" w:rsidRPr="005039C8" w:rsidRDefault="001415E2">
      <w:pPr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br w:type="page"/>
      </w:r>
    </w:p>
    <w:p w:rsidR="001415E2" w:rsidRPr="005039C8" w:rsidRDefault="001415E2" w:rsidP="00C455AE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  <w:sectPr w:rsidR="001415E2" w:rsidRPr="00503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15E2" w:rsidRPr="005039C8" w:rsidRDefault="001415E2" w:rsidP="004D166C">
      <w:pPr>
        <w:jc w:val="center"/>
        <w:rPr>
          <w:rFonts w:ascii="Times New Roman" w:hAnsi="Times New Roman"/>
          <w:b/>
          <w:sz w:val="24"/>
          <w:szCs w:val="24"/>
        </w:rPr>
      </w:pPr>
      <w:r w:rsidRPr="005039C8">
        <w:rPr>
          <w:rFonts w:ascii="Times New Roman" w:hAnsi="Times New Roman"/>
          <w:b/>
          <w:sz w:val="24"/>
          <w:szCs w:val="24"/>
        </w:rPr>
        <w:t>ЛИСТ 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495"/>
        <w:gridCol w:w="2732"/>
        <w:gridCol w:w="2243"/>
      </w:tblGrid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3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D03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3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5E2" w:rsidRPr="00CD03CE" w:rsidTr="00CD03CE">
        <w:tc>
          <w:tcPr>
            <w:tcW w:w="1101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415E2" w:rsidRPr="00CD03CE" w:rsidRDefault="001415E2" w:rsidP="00CD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5E2" w:rsidRPr="005039C8" w:rsidRDefault="001415E2" w:rsidP="004D166C">
      <w:pPr>
        <w:jc w:val="center"/>
        <w:rPr>
          <w:rFonts w:ascii="Times New Roman" w:hAnsi="Times New Roman"/>
          <w:sz w:val="24"/>
          <w:szCs w:val="24"/>
        </w:rPr>
      </w:pPr>
    </w:p>
    <w:sectPr w:rsidR="001415E2" w:rsidRPr="005039C8" w:rsidSect="007D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E2" w:rsidRDefault="001415E2" w:rsidP="00FF46D0">
      <w:pPr>
        <w:spacing w:after="0" w:line="240" w:lineRule="auto"/>
      </w:pPr>
      <w:r>
        <w:separator/>
      </w:r>
    </w:p>
  </w:endnote>
  <w:endnote w:type="continuationSeparator" w:id="0">
    <w:p w:rsidR="001415E2" w:rsidRDefault="001415E2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E2" w:rsidRDefault="001415E2" w:rsidP="00FF46D0">
      <w:pPr>
        <w:spacing w:after="0" w:line="240" w:lineRule="auto"/>
      </w:pPr>
      <w:r>
        <w:separator/>
      </w:r>
    </w:p>
  </w:footnote>
  <w:footnote w:type="continuationSeparator" w:id="0">
    <w:p w:rsidR="001415E2" w:rsidRDefault="001415E2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F2D1A"/>
    <w:multiLevelType w:val="multilevel"/>
    <w:tmpl w:val="E196E478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1D0158E"/>
    <w:multiLevelType w:val="hybridMultilevel"/>
    <w:tmpl w:val="4A1A588A"/>
    <w:lvl w:ilvl="0" w:tplc="EDEAD1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9093C"/>
    <w:multiLevelType w:val="multilevel"/>
    <w:tmpl w:val="F4D2CF8E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AF3450"/>
    <w:multiLevelType w:val="multilevel"/>
    <w:tmpl w:val="22F096A2"/>
    <w:lvl w:ilvl="0">
      <w:start w:val="1"/>
      <w:numFmt w:val="bullet"/>
      <w:lvlText w:val="–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4C96314"/>
    <w:multiLevelType w:val="hybridMultilevel"/>
    <w:tmpl w:val="CEB0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67726A5"/>
    <w:multiLevelType w:val="hybridMultilevel"/>
    <w:tmpl w:val="84925B78"/>
    <w:lvl w:ilvl="0" w:tplc="345E6F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4B6A758C"/>
    <w:multiLevelType w:val="hybridMultilevel"/>
    <w:tmpl w:val="FFFFFFFF"/>
    <w:lvl w:ilvl="0" w:tplc="AB88067C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92FF06">
      <w:numFmt w:val="bullet"/>
      <w:lvlText w:val="•"/>
      <w:lvlJc w:val="left"/>
      <w:pPr>
        <w:ind w:left="504" w:hanging="245"/>
      </w:pPr>
      <w:rPr>
        <w:rFonts w:hint="default"/>
      </w:rPr>
    </w:lvl>
    <w:lvl w:ilvl="2" w:tplc="2DF47958">
      <w:numFmt w:val="bullet"/>
      <w:lvlText w:val="•"/>
      <w:lvlJc w:val="left"/>
      <w:pPr>
        <w:ind w:left="889" w:hanging="245"/>
      </w:pPr>
      <w:rPr>
        <w:rFonts w:hint="default"/>
      </w:rPr>
    </w:lvl>
    <w:lvl w:ilvl="3" w:tplc="8CC4C234">
      <w:numFmt w:val="bullet"/>
      <w:lvlText w:val="•"/>
      <w:lvlJc w:val="left"/>
      <w:pPr>
        <w:ind w:left="1273" w:hanging="245"/>
      </w:pPr>
      <w:rPr>
        <w:rFonts w:hint="default"/>
      </w:rPr>
    </w:lvl>
    <w:lvl w:ilvl="4" w:tplc="E3747560">
      <w:numFmt w:val="bullet"/>
      <w:lvlText w:val="•"/>
      <w:lvlJc w:val="left"/>
      <w:pPr>
        <w:ind w:left="1658" w:hanging="245"/>
      </w:pPr>
      <w:rPr>
        <w:rFonts w:hint="default"/>
      </w:rPr>
    </w:lvl>
    <w:lvl w:ilvl="5" w:tplc="85E884CC">
      <w:numFmt w:val="bullet"/>
      <w:lvlText w:val="•"/>
      <w:lvlJc w:val="left"/>
      <w:pPr>
        <w:ind w:left="2042" w:hanging="245"/>
      </w:pPr>
      <w:rPr>
        <w:rFonts w:hint="default"/>
      </w:rPr>
    </w:lvl>
    <w:lvl w:ilvl="6" w:tplc="F1980C88">
      <w:numFmt w:val="bullet"/>
      <w:lvlText w:val="•"/>
      <w:lvlJc w:val="left"/>
      <w:pPr>
        <w:ind w:left="2427" w:hanging="245"/>
      </w:pPr>
      <w:rPr>
        <w:rFonts w:hint="default"/>
      </w:rPr>
    </w:lvl>
    <w:lvl w:ilvl="7" w:tplc="29CCDB70">
      <w:numFmt w:val="bullet"/>
      <w:lvlText w:val="•"/>
      <w:lvlJc w:val="left"/>
      <w:pPr>
        <w:ind w:left="2811" w:hanging="245"/>
      </w:pPr>
      <w:rPr>
        <w:rFonts w:hint="default"/>
      </w:rPr>
    </w:lvl>
    <w:lvl w:ilvl="8" w:tplc="E496D6C0">
      <w:numFmt w:val="bullet"/>
      <w:lvlText w:val="•"/>
      <w:lvlJc w:val="left"/>
      <w:pPr>
        <w:ind w:left="3196" w:hanging="245"/>
      </w:pPr>
      <w:rPr>
        <w:rFonts w:hint="default"/>
      </w:rPr>
    </w:lvl>
  </w:abstractNum>
  <w:abstractNum w:abstractNumId="15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8">
    <w:nsid w:val="69750C5A"/>
    <w:multiLevelType w:val="hybridMultilevel"/>
    <w:tmpl w:val="F3D00590"/>
    <w:lvl w:ilvl="0" w:tplc="EDEAD1F2">
      <w:start w:val="1"/>
      <w:numFmt w:val="bullet"/>
      <w:lvlText w:val="–"/>
      <w:lvlJc w:val="left"/>
      <w:pPr>
        <w:ind w:left="112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9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cs="Times New Roman" w:hint="default"/>
      </w:rPr>
    </w:lvl>
  </w:abstractNum>
  <w:abstractNum w:abstractNumId="20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22">
    <w:nsid w:val="7F7048B5"/>
    <w:multiLevelType w:val="hybridMultilevel"/>
    <w:tmpl w:val="EBF0F86E"/>
    <w:lvl w:ilvl="0" w:tplc="3FFE6B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3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0"/>
  </w:num>
  <w:num w:numId="10">
    <w:abstractNumId w:val="7"/>
  </w:num>
  <w:num w:numId="11">
    <w:abstractNumId w:val="19"/>
  </w:num>
  <w:num w:numId="12">
    <w:abstractNumId w:val="15"/>
  </w:num>
  <w:num w:numId="13">
    <w:abstractNumId w:val="1"/>
  </w:num>
  <w:num w:numId="14">
    <w:abstractNumId w:val="20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"/>
  </w:num>
  <w:num w:numId="20">
    <w:abstractNumId w:val="18"/>
  </w:num>
  <w:num w:numId="21">
    <w:abstractNumId w:val="6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E97"/>
    <w:rsid w:val="00000AE2"/>
    <w:rsid w:val="00011336"/>
    <w:rsid w:val="00016676"/>
    <w:rsid w:val="00021AA4"/>
    <w:rsid w:val="00022185"/>
    <w:rsid w:val="00035C5F"/>
    <w:rsid w:val="0004458E"/>
    <w:rsid w:val="00050380"/>
    <w:rsid w:val="000578CD"/>
    <w:rsid w:val="000604B8"/>
    <w:rsid w:val="00083D5F"/>
    <w:rsid w:val="000868AC"/>
    <w:rsid w:val="000873D0"/>
    <w:rsid w:val="00090430"/>
    <w:rsid w:val="00096A6E"/>
    <w:rsid w:val="000B6278"/>
    <w:rsid w:val="000D0FA3"/>
    <w:rsid w:val="000D5E71"/>
    <w:rsid w:val="000E42BD"/>
    <w:rsid w:val="000F3C0B"/>
    <w:rsid w:val="000F5FD2"/>
    <w:rsid w:val="0011203D"/>
    <w:rsid w:val="00115D6E"/>
    <w:rsid w:val="0012330C"/>
    <w:rsid w:val="00130C23"/>
    <w:rsid w:val="001415E2"/>
    <w:rsid w:val="001510BC"/>
    <w:rsid w:val="00161B08"/>
    <w:rsid w:val="00164AF4"/>
    <w:rsid w:val="00180D68"/>
    <w:rsid w:val="001B69A4"/>
    <w:rsid w:val="001D2B1A"/>
    <w:rsid w:val="00202D48"/>
    <w:rsid w:val="002042F0"/>
    <w:rsid w:val="002067A9"/>
    <w:rsid w:val="00210BBE"/>
    <w:rsid w:val="002121C6"/>
    <w:rsid w:val="00217484"/>
    <w:rsid w:val="00221C84"/>
    <w:rsid w:val="0024043F"/>
    <w:rsid w:val="00243054"/>
    <w:rsid w:val="00260D8F"/>
    <w:rsid w:val="002A757E"/>
    <w:rsid w:val="002A7700"/>
    <w:rsid w:val="002B6CFA"/>
    <w:rsid w:val="002D2B2E"/>
    <w:rsid w:val="002F45CE"/>
    <w:rsid w:val="002F5788"/>
    <w:rsid w:val="002F7C7A"/>
    <w:rsid w:val="00313ED7"/>
    <w:rsid w:val="0031633E"/>
    <w:rsid w:val="00321128"/>
    <w:rsid w:val="00326164"/>
    <w:rsid w:val="00340AB0"/>
    <w:rsid w:val="00341364"/>
    <w:rsid w:val="00352770"/>
    <w:rsid w:val="0035789D"/>
    <w:rsid w:val="003709BB"/>
    <w:rsid w:val="00371E67"/>
    <w:rsid w:val="0038202E"/>
    <w:rsid w:val="003942FA"/>
    <w:rsid w:val="003A4CBA"/>
    <w:rsid w:val="003A60AE"/>
    <w:rsid w:val="003D3C23"/>
    <w:rsid w:val="003F0B50"/>
    <w:rsid w:val="003F4E3B"/>
    <w:rsid w:val="0040121F"/>
    <w:rsid w:val="0040731C"/>
    <w:rsid w:val="00440CED"/>
    <w:rsid w:val="00455017"/>
    <w:rsid w:val="00455522"/>
    <w:rsid w:val="00492C25"/>
    <w:rsid w:val="004973A6"/>
    <w:rsid w:val="004A30F0"/>
    <w:rsid w:val="004C5B96"/>
    <w:rsid w:val="004D166C"/>
    <w:rsid w:val="004E63D5"/>
    <w:rsid w:val="004F6259"/>
    <w:rsid w:val="005039C8"/>
    <w:rsid w:val="00504458"/>
    <w:rsid w:val="0051043E"/>
    <w:rsid w:val="00516213"/>
    <w:rsid w:val="00520CFF"/>
    <w:rsid w:val="00535516"/>
    <w:rsid w:val="00554C25"/>
    <w:rsid w:val="00555497"/>
    <w:rsid w:val="00556C66"/>
    <w:rsid w:val="00565B93"/>
    <w:rsid w:val="00566643"/>
    <w:rsid w:val="00577D0F"/>
    <w:rsid w:val="00582A46"/>
    <w:rsid w:val="005B3D1C"/>
    <w:rsid w:val="005B4520"/>
    <w:rsid w:val="005B6692"/>
    <w:rsid w:val="005B6BDD"/>
    <w:rsid w:val="005C579E"/>
    <w:rsid w:val="005D1F58"/>
    <w:rsid w:val="005E1F1E"/>
    <w:rsid w:val="005F4E57"/>
    <w:rsid w:val="00611218"/>
    <w:rsid w:val="00620218"/>
    <w:rsid w:val="00621F0C"/>
    <w:rsid w:val="00623EF8"/>
    <w:rsid w:val="0062729B"/>
    <w:rsid w:val="0063223A"/>
    <w:rsid w:val="00650A99"/>
    <w:rsid w:val="00670142"/>
    <w:rsid w:val="0068442D"/>
    <w:rsid w:val="00697268"/>
    <w:rsid w:val="006A0986"/>
    <w:rsid w:val="006A7F9E"/>
    <w:rsid w:val="006B27FD"/>
    <w:rsid w:val="006B3D94"/>
    <w:rsid w:val="006B52BA"/>
    <w:rsid w:val="006C7487"/>
    <w:rsid w:val="006D7BE3"/>
    <w:rsid w:val="006F2CCC"/>
    <w:rsid w:val="006F3B32"/>
    <w:rsid w:val="0070438D"/>
    <w:rsid w:val="00717B65"/>
    <w:rsid w:val="00720B72"/>
    <w:rsid w:val="00732D44"/>
    <w:rsid w:val="00740269"/>
    <w:rsid w:val="00747EE6"/>
    <w:rsid w:val="00783CEF"/>
    <w:rsid w:val="00785A59"/>
    <w:rsid w:val="00787B0A"/>
    <w:rsid w:val="007929E4"/>
    <w:rsid w:val="007A320E"/>
    <w:rsid w:val="007B12B4"/>
    <w:rsid w:val="007B37C5"/>
    <w:rsid w:val="007B6776"/>
    <w:rsid w:val="007B6C83"/>
    <w:rsid w:val="007C25F1"/>
    <w:rsid w:val="007C4632"/>
    <w:rsid w:val="007D114B"/>
    <w:rsid w:val="007D67F6"/>
    <w:rsid w:val="007E1314"/>
    <w:rsid w:val="0081074B"/>
    <w:rsid w:val="00843B9A"/>
    <w:rsid w:val="00856A55"/>
    <w:rsid w:val="00857A86"/>
    <w:rsid w:val="00864F38"/>
    <w:rsid w:val="008775B1"/>
    <w:rsid w:val="0088302E"/>
    <w:rsid w:val="00895FC3"/>
    <w:rsid w:val="008965B4"/>
    <w:rsid w:val="008966BC"/>
    <w:rsid w:val="008A51AF"/>
    <w:rsid w:val="008B7C86"/>
    <w:rsid w:val="008D7F07"/>
    <w:rsid w:val="009133B8"/>
    <w:rsid w:val="00915B8C"/>
    <w:rsid w:val="009261BC"/>
    <w:rsid w:val="0093281A"/>
    <w:rsid w:val="0093327B"/>
    <w:rsid w:val="00983E8E"/>
    <w:rsid w:val="009A51A2"/>
    <w:rsid w:val="009A6E61"/>
    <w:rsid w:val="009B1658"/>
    <w:rsid w:val="009D2D76"/>
    <w:rsid w:val="009D3E94"/>
    <w:rsid w:val="009E1A83"/>
    <w:rsid w:val="009E31AB"/>
    <w:rsid w:val="009E7168"/>
    <w:rsid w:val="009F39C6"/>
    <w:rsid w:val="009F42FC"/>
    <w:rsid w:val="009F7103"/>
    <w:rsid w:val="00A00BC4"/>
    <w:rsid w:val="00A20BE6"/>
    <w:rsid w:val="00A21202"/>
    <w:rsid w:val="00A43CD1"/>
    <w:rsid w:val="00A518FB"/>
    <w:rsid w:val="00A55AC4"/>
    <w:rsid w:val="00A55E6B"/>
    <w:rsid w:val="00A61490"/>
    <w:rsid w:val="00A76963"/>
    <w:rsid w:val="00A811E5"/>
    <w:rsid w:val="00A94889"/>
    <w:rsid w:val="00AE036F"/>
    <w:rsid w:val="00AF50D3"/>
    <w:rsid w:val="00AF6123"/>
    <w:rsid w:val="00B0024D"/>
    <w:rsid w:val="00B07FDF"/>
    <w:rsid w:val="00B1555F"/>
    <w:rsid w:val="00B32185"/>
    <w:rsid w:val="00B338B0"/>
    <w:rsid w:val="00B35C2F"/>
    <w:rsid w:val="00B422DD"/>
    <w:rsid w:val="00B44D4A"/>
    <w:rsid w:val="00B47B18"/>
    <w:rsid w:val="00B71BE9"/>
    <w:rsid w:val="00B8657B"/>
    <w:rsid w:val="00B95C72"/>
    <w:rsid w:val="00BC0CFD"/>
    <w:rsid w:val="00BC38A4"/>
    <w:rsid w:val="00BC7BA7"/>
    <w:rsid w:val="00BD6733"/>
    <w:rsid w:val="00BE13D3"/>
    <w:rsid w:val="00BF4C5B"/>
    <w:rsid w:val="00BF523A"/>
    <w:rsid w:val="00C03AFD"/>
    <w:rsid w:val="00C04E96"/>
    <w:rsid w:val="00C455AE"/>
    <w:rsid w:val="00C5048F"/>
    <w:rsid w:val="00C57DD1"/>
    <w:rsid w:val="00C900F3"/>
    <w:rsid w:val="00C907A5"/>
    <w:rsid w:val="00C92DFC"/>
    <w:rsid w:val="00C94D6E"/>
    <w:rsid w:val="00C95297"/>
    <w:rsid w:val="00CA0B6F"/>
    <w:rsid w:val="00CA22E5"/>
    <w:rsid w:val="00CC321D"/>
    <w:rsid w:val="00CC6B02"/>
    <w:rsid w:val="00CC71DC"/>
    <w:rsid w:val="00CD03CE"/>
    <w:rsid w:val="00CD59EC"/>
    <w:rsid w:val="00D27006"/>
    <w:rsid w:val="00D350A3"/>
    <w:rsid w:val="00D36A8A"/>
    <w:rsid w:val="00D370A4"/>
    <w:rsid w:val="00D40735"/>
    <w:rsid w:val="00D5379A"/>
    <w:rsid w:val="00D572DC"/>
    <w:rsid w:val="00D6294B"/>
    <w:rsid w:val="00D64150"/>
    <w:rsid w:val="00D66E49"/>
    <w:rsid w:val="00D73927"/>
    <w:rsid w:val="00D76EB2"/>
    <w:rsid w:val="00D91CA9"/>
    <w:rsid w:val="00DA2910"/>
    <w:rsid w:val="00DA7FE9"/>
    <w:rsid w:val="00DE6021"/>
    <w:rsid w:val="00DE66DE"/>
    <w:rsid w:val="00E03BB0"/>
    <w:rsid w:val="00E05A01"/>
    <w:rsid w:val="00E10482"/>
    <w:rsid w:val="00E134A2"/>
    <w:rsid w:val="00E17294"/>
    <w:rsid w:val="00E31BEC"/>
    <w:rsid w:val="00E469C4"/>
    <w:rsid w:val="00E8609D"/>
    <w:rsid w:val="00E95406"/>
    <w:rsid w:val="00E95D11"/>
    <w:rsid w:val="00EA6257"/>
    <w:rsid w:val="00EC0216"/>
    <w:rsid w:val="00ED0518"/>
    <w:rsid w:val="00EE0E97"/>
    <w:rsid w:val="00F14BA1"/>
    <w:rsid w:val="00F14BEC"/>
    <w:rsid w:val="00F51744"/>
    <w:rsid w:val="00F55241"/>
    <w:rsid w:val="00F7451A"/>
    <w:rsid w:val="00F871BB"/>
    <w:rsid w:val="00F97E54"/>
    <w:rsid w:val="00FB2630"/>
    <w:rsid w:val="00FC0888"/>
    <w:rsid w:val="00FD086C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D11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D114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8966BC"/>
    <w:pPr>
      <w:ind w:left="720"/>
      <w:contextualSpacing/>
    </w:pPr>
  </w:style>
  <w:style w:type="table" w:styleId="a5">
    <w:name w:val="Table Grid"/>
    <w:basedOn w:val="a1"/>
    <w:uiPriority w:val="99"/>
    <w:rsid w:val="00E05A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5FD2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3413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B47B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F46D0"/>
    <w:rPr>
      <w:rFonts w:cs="Times New Roman"/>
    </w:rPr>
  </w:style>
  <w:style w:type="paragraph" w:styleId="aa">
    <w:name w:val="footer"/>
    <w:basedOn w:val="a"/>
    <w:link w:val="ab"/>
    <w:uiPriority w:val="99"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F46D0"/>
    <w:rPr>
      <w:rFonts w:cs="Times New Roman"/>
    </w:rPr>
  </w:style>
  <w:style w:type="character" w:styleId="ac">
    <w:name w:val="annotation reference"/>
    <w:basedOn w:val="a0"/>
    <w:uiPriority w:val="99"/>
    <w:semiHidden/>
    <w:rsid w:val="00D350A3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D350A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D350A3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0D0F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4">
    <w:name w:val="Абзац списка Знак"/>
    <w:basedOn w:val="a0"/>
    <w:link w:val="a3"/>
    <w:uiPriority w:val="99"/>
    <w:locked/>
    <w:rsid w:val="0012330C"/>
    <w:rPr>
      <w:rFonts w:cs="Times New Roman"/>
    </w:rPr>
  </w:style>
  <w:style w:type="character" w:styleId="af1">
    <w:name w:val="Hyperlink"/>
    <w:basedOn w:val="a0"/>
    <w:uiPriority w:val="99"/>
    <w:semiHidden/>
    <w:rsid w:val="00F97E54"/>
    <w:rPr>
      <w:rFonts w:cs="Times New Roman"/>
      <w:color w:val="0000FF"/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sid w:val="007D114B"/>
    <w:rPr>
      <w:rFonts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D114B"/>
    <w:pPr>
      <w:widowControl w:val="0"/>
      <w:shd w:val="clear" w:color="auto" w:fill="FFFFFF"/>
      <w:spacing w:after="420" w:line="485" w:lineRule="exact"/>
      <w:jc w:val="center"/>
    </w:pPr>
    <w:rPr>
      <w:sz w:val="28"/>
      <w:szCs w:val="28"/>
      <w:shd w:val="clear" w:color="auto" w:fill="FFFFFF"/>
    </w:rPr>
  </w:style>
  <w:style w:type="character" w:customStyle="1" w:styleId="10">
    <w:name w:val="Основной 1 см Знак"/>
    <w:link w:val="11"/>
    <w:uiPriority w:val="99"/>
    <w:locked/>
    <w:rsid w:val="007D114B"/>
  </w:style>
  <w:style w:type="paragraph" w:customStyle="1" w:styleId="11">
    <w:name w:val="Основной 1 см"/>
    <w:basedOn w:val="a"/>
    <w:link w:val="10"/>
    <w:uiPriority w:val="99"/>
    <w:rsid w:val="007D114B"/>
    <w:pPr>
      <w:spacing w:after="0" w:line="240" w:lineRule="auto"/>
      <w:ind w:firstLine="567"/>
      <w:jc w:val="both"/>
    </w:pPr>
  </w:style>
  <w:style w:type="paragraph" w:styleId="24">
    <w:name w:val="Body Text Indent 2"/>
    <w:basedOn w:val="a"/>
    <w:link w:val="25"/>
    <w:uiPriority w:val="99"/>
    <w:semiHidden/>
    <w:rsid w:val="007D114B"/>
    <w:pPr>
      <w:widowControl w:val="0"/>
      <w:spacing w:after="120" w:line="480" w:lineRule="auto"/>
      <w:ind w:left="283"/>
    </w:pPr>
    <w:rPr>
      <w:rFonts w:ascii="Tahoma" w:hAnsi="Tahoma" w:cs="Tahoma"/>
      <w:color w:val="000000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7D114B"/>
    <w:rPr>
      <w:rFonts w:ascii="Tahoma" w:hAnsi="Tahoma" w:cs="Tahoma"/>
      <w:color w:val="000000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2042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locked/>
    <w:rsid w:val="002042F0"/>
    <w:rPr>
      <w:rFonts w:ascii="Courier New" w:hAnsi="Courier New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04458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896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1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22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89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56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15</Pages>
  <Words>3535</Words>
  <Characters>20153</Characters>
  <Application>Microsoft Office Word</Application>
  <DocSecurity>0</DocSecurity>
  <Lines>167</Lines>
  <Paragraphs>47</Paragraphs>
  <ScaleCrop>false</ScaleCrop>
  <Company/>
  <LinksUpToDate>false</LinksUpToDate>
  <CharactersWithSpaces>23641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Лиханина Ирина Викторовна</dc:creator>
  <cp:keywords/>
  <dc:description/>
  <cp:lastModifiedBy>Котовская Светлана Владимировна</cp:lastModifiedBy>
  <cp:revision>43</cp:revision>
  <cp:lastPrinted>2022-02-21T09:16:00Z</cp:lastPrinted>
  <dcterms:created xsi:type="dcterms:W3CDTF">2021-08-26T09:15:00Z</dcterms:created>
  <dcterms:modified xsi:type="dcterms:W3CDTF">2022-09-22T12:59:00Z</dcterms:modified>
</cp:coreProperties>
</file>