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FB" w:rsidRDefault="008802FB" w:rsidP="00C2030B">
      <w:pPr>
        <w:tabs>
          <w:tab w:val="left" w:pos="0"/>
        </w:tabs>
        <w:rPr>
          <w:b/>
          <w:bCs/>
          <w:sz w:val="28"/>
          <w:szCs w:val="28"/>
        </w:rPr>
      </w:pPr>
      <w:bookmarkStart w:id="0" w:name="_GoBack"/>
      <w:bookmarkEnd w:id="0"/>
    </w:p>
    <w:p w:rsidR="008802FB" w:rsidRDefault="008802FB" w:rsidP="008802F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К  ЗАЧЕТУ </w:t>
      </w:r>
    </w:p>
    <w:p w:rsidR="008802FB" w:rsidRDefault="008802FB" w:rsidP="008802F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</w:t>
      </w:r>
      <w:r>
        <w:rPr>
          <w:b/>
          <w:bCs/>
          <w:sz w:val="28"/>
          <w:szCs w:val="28"/>
        </w:rPr>
        <w:tab/>
        <w:t>ПОЛИТОЛОГИЯ»</w:t>
      </w:r>
    </w:p>
    <w:p w:rsidR="008802FB" w:rsidRDefault="008802FB" w:rsidP="008802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заочного отделения </w:t>
      </w:r>
    </w:p>
    <w:p w:rsidR="008802FB" w:rsidRDefault="008802FB" w:rsidP="008802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направлению подготовки </w:t>
      </w:r>
      <w:r w:rsidR="00B37B06">
        <w:rPr>
          <w:sz w:val="28"/>
          <w:szCs w:val="28"/>
        </w:rPr>
        <w:t>40.03.01.</w:t>
      </w:r>
      <w:r>
        <w:rPr>
          <w:sz w:val="28"/>
          <w:szCs w:val="28"/>
        </w:rPr>
        <w:t xml:space="preserve"> </w:t>
      </w:r>
      <w:r w:rsidR="00452B45">
        <w:rPr>
          <w:sz w:val="28"/>
          <w:szCs w:val="28"/>
        </w:rPr>
        <w:t>Юриспруденция</w:t>
      </w:r>
    </w:p>
    <w:p w:rsidR="00527E48" w:rsidRDefault="00527E48" w:rsidP="00527E48">
      <w:pPr>
        <w:pStyle w:val="2"/>
        <w:spacing w:after="0" w:line="240" w:lineRule="auto"/>
        <w:ind w:firstLine="540"/>
        <w:jc w:val="center"/>
        <w:rPr>
          <w:b/>
          <w:bCs/>
        </w:rPr>
      </w:pPr>
    </w:p>
    <w:p w:rsidR="00527E48" w:rsidRPr="00DC46B3" w:rsidRDefault="00527E48" w:rsidP="00527E48">
      <w:pPr>
        <w:numPr>
          <w:ilvl w:val="0"/>
          <w:numId w:val="1"/>
        </w:numPr>
        <w:tabs>
          <w:tab w:val="num" w:pos="540"/>
          <w:tab w:val="left" w:pos="993"/>
        </w:tabs>
        <w:ind w:left="0" w:right="-185" w:firstLine="567"/>
        <w:jc w:val="both"/>
      </w:pPr>
      <w:r w:rsidRPr="00DC46B3">
        <w:t xml:space="preserve">Политология как наука о политике, власти и государстве.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num" w:pos="540"/>
          <w:tab w:val="left" w:pos="993"/>
        </w:tabs>
        <w:ind w:left="0" w:right="-185" w:firstLine="567"/>
        <w:jc w:val="both"/>
      </w:pPr>
      <w:r w:rsidRPr="00DC46B3">
        <w:t>Политические учения Древней Греции и Древнего Рима. Типо</w:t>
      </w:r>
      <w:r w:rsidRPr="00DC46B3">
        <w:softHyphen/>
        <w:t>логия государственных устройств Платона и  Аристотеля.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num" w:pos="540"/>
          <w:tab w:val="left" w:pos="993"/>
        </w:tabs>
        <w:ind w:left="0" w:right="-185" w:firstLine="567"/>
        <w:jc w:val="both"/>
      </w:pPr>
      <w:r w:rsidRPr="00DC46B3">
        <w:t>Политические идеи Средневековья и Возрождения (</w:t>
      </w:r>
      <w:proofErr w:type="spellStart"/>
      <w:r w:rsidRPr="00DC46B3">
        <w:t>А.Августин</w:t>
      </w:r>
      <w:proofErr w:type="spellEnd"/>
      <w:r w:rsidRPr="00DC46B3">
        <w:t xml:space="preserve">,                                                                                                                                </w:t>
      </w:r>
      <w:proofErr w:type="spellStart"/>
      <w:r w:rsidRPr="00DC46B3">
        <w:t>Ф.Аквинат</w:t>
      </w:r>
      <w:proofErr w:type="spellEnd"/>
      <w:r w:rsidRPr="00DC46B3">
        <w:t xml:space="preserve">, Н. Макиавелли, </w:t>
      </w:r>
      <w:proofErr w:type="spellStart"/>
      <w:r w:rsidRPr="00DC46B3">
        <w:t>Т.Мор</w:t>
      </w:r>
      <w:proofErr w:type="spellEnd"/>
      <w:r w:rsidRPr="00DC46B3">
        <w:t>).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num" w:pos="540"/>
          <w:tab w:val="left" w:pos="993"/>
        </w:tabs>
        <w:ind w:left="0" w:right="-185" w:firstLine="567"/>
        <w:jc w:val="both"/>
      </w:pPr>
      <w:r w:rsidRPr="00DC46B3">
        <w:t>Формирование и характеристика основных политических идеологий в Новое время: либерализм (Локк), демократия (Руссо), консерватизм (</w:t>
      </w:r>
      <w:proofErr w:type="spellStart"/>
      <w:r w:rsidRPr="00DC46B3">
        <w:t>Берк</w:t>
      </w:r>
      <w:proofErr w:type="spellEnd"/>
      <w:r w:rsidRPr="00DC46B3">
        <w:t>), социализм (Сен-Симон, Фурье, Оуэн, Маркс, Энгельс).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num" w:pos="540"/>
          <w:tab w:val="left" w:pos="993"/>
        </w:tabs>
        <w:ind w:left="0" w:right="-185" w:firstLine="567"/>
        <w:jc w:val="both"/>
      </w:pPr>
      <w:r w:rsidRPr="00DC46B3">
        <w:t>Политические теории Т. Гоббса и Дж. Локка. Сравнительный анализ.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num" w:pos="540"/>
          <w:tab w:val="left" w:pos="993"/>
        </w:tabs>
        <w:ind w:left="0" w:right="-185" w:firstLine="567"/>
        <w:jc w:val="both"/>
      </w:pPr>
      <w:r w:rsidRPr="00DC46B3">
        <w:t>"О Духе законов" Ш. Л. Монтескье. Теория разделения властей. Многофакторный подход к анализу политики. Географический детерминизм.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Марксистская концепция политики.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Политическая наука в Европе конца Х</w:t>
      </w:r>
      <w:r w:rsidRPr="00DC46B3">
        <w:rPr>
          <w:lang w:val="en-US"/>
        </w:rPr>
        <w:t>I</w:t>
      </w:r>
      <w:r w:rsidRPr="00DC46B3">
        <w:t>Х – начала ХХ века.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Политическая наука в США конца Х</w:t>
      </w:r>
      <w:r w:rsidRPr="00DC46B3">
        <w:rPr>
          <w:lang w:val="en-US"/>
        </w:rPr>
        <w:t>I</w:t>
      </w:r>
      <w:r w:rsidRPr="00DC46B3">
        <w:t>Х – начала ХХ века.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Политические учения в России второй половины Х</w:t>
      </w:r>
      <w:r w:rsidRPr="00DC46B3">
        <w:rPr>
          <w:lang w:val="en-US"/>
        </w:rPr>
        <w:t>I</w:t>
      </w:r>
      <w:r w:rsidRPr="00DC46B3">
        <w:t xml:space="preserve">Х – первой половины ХХ вв.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Политика как общественное явление: основные концепции, функции.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Взаимосвязь политики, экономики и права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Сущность, функции, ресурсы и формы политической власти.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Понятие политической власти и основные концепции распределения власти в современном обществе.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Политическая система общества: сущность, струк</w:t>
      </w:r>
      <w:r w:rsidRPr="00DC46B3">
        <w:softHyphen/>
        <w:t xml:space="preserve">тура, функции.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Понятие и типы политических режимов.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Особенности современного политического режима в России.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Государство как политический институт: основные концепции происхождения государства.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Сущность и функции, формы правления и формы государственного устройства.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Типология государств. Конституционно-правовые характеристики современного Российского государства.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Теория и практика разделения влас</w:t>
      </w:r>
      <w:r w:rsidRPr="00DC46B3">
        <w:softHyphen/>
        <w:t>тей. Конституция РФ и практика разделения властей в современной России.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Гражданское общество: сущность и структура; проблемы его становления в России.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Политические партии: сущность, функции, типология.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Социология политических партий Р. </w:t>
      </w:r>
      <w:proofErr w:type="spellStart"/>
      <w:r w:rsidRPr="00DC46B3">
        <w:t>Михельса</w:t>
      </w:r>
      <w:proofErr w:type="spellEnd"/>
      <w:r w:rsidRPr="00DC46B3">
        <w:t xml:space="preserve">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Партийные системы современ</w:t>
      </w:r>
      <w:r w:rsidRPr="00DC46B3">
        <w:softHyphen/>
        <w:t>ности. Партийная система в современной России.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Политические партии и партийная система в современной России.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Группы интересов как субъекты политики.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Лоббизм как политический институт.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Человек как субъект и объект политики. Политические права и свободы в России.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Понятие, формы и типология политического участия.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Типология, принципы формирования и функции политических элит. Классическая теория элит (Г. </w:t>
      </w:r>
      <w:proofErr w:type="spellStart"/>
      <w:r w:rsidRPr="00DC46B3">
        <w:t>Моска</w:t>
      </w:r>
      <w:proofErr w:type="spellEnd"/>
      <w:r w:rsidRPr="00DC46B3">
        <w:t xml:space="preserve"> и В. Парето).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Политическое лидерство: сущность и функции, основные теории политического лидерства.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Типология политического лидерства. Лидерство в современной России.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lastRenderedPageBreak/>
        <w:t>Политическая идеология. Идейно-политические те</w:t>
      </w:r>
      <w:r w:rsidRPr="00DC46B3">
        <w:softHyphen/>
        <w:t>чения современности.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Политическая культура; сущность, структура, типология и функ</w:t>
      </w:r>
      <w:r w:rsidRPr="00DC46B3">
        <w:softHyphen/>
        <w:t>ции.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Понятие, структура и этапы эволюции системы международных отношений.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 xml:space="preserve">Внешняя политика государства. </w:t>
      </w:r>
    </w:p>
    <w:p w:rsidR="00527E48" w:rsidRPr="00DC46B3" w:rsidRDefault="00527E48" w:rsidP="00527E48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ind w:left="0" w:right="-185" w:firstLine="567"/>
        <w:jc w:val="both"/>
      </w:pPr>
      <w:r w:rsidRPr="00DC46B3">
        <w:t>Основные приоритеты и принципы внешней политики Российской Федерации.</w:t>
      </w:r>
    </w:p>
    <w:p w:rsidR="009B2E57" w:rsidRPr="00DC46B3" w:rsidRDefault="009B2E57"/>
    <w:sectPr w:rsidR="009B2E57" w:rsidRPr="00DC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5118"/>
    <w:multiLevelType w:val="hybridMultilevel"/>
    <w:tmpl w:val="9A760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A7"/>
    <w:rsid w:val="00452B45"/>
    <w:rsid w:val="00527E48"/>
    <w:rsid w:val="008802FB"/>
    <w:rsid w:val="008C74C6"/>
    <w:rsid w:val="009068A7"/>
    <w:rsid w:val="009B2E57"/>
    <w:rsid w:val="00B37B06"/>
    <w:rsid w:val="00B42CFE"/>
    <w:rsid w:val="00C2030B"/>
    <w:rsid w:val="00D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27E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7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27E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7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Савенок Сергей Дмитриевич</dc:creator>
  <cp:keywords/>
  <dc:description/>
  <cp:lastModifiedBy>Бисимбаева Дина Искалеевна</cp:lastModifiedBy>
  <cp:revision>10</cp:revision>
  <dcterms:created xsi:type="dcterms:W3CDTF">2016-12-15T10:37:00Z</dcterms:created>
  <dcterms:modified xsi:type="dcterms:W3CDTF">2016-12-22T13:33:00Z</dcterms:modified>
</cp:coreProperties>
</file>