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A45" w:rsidRDefault="00BA1A45" w:rsidP="005171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3312F3" w:rsidRDefault="00BA1A45" w:rsidP="00BA1A45">
      <w:pPr>
        <w:pStyle w:val="2"/>
        <w:spacing w:after="0" w:line="240" w:lineRule="auto"/>
        <w:ind w:firstLine="540"/>
        <w:jc w:val="center"/>
        <w:rPr>
          <w:b/>
        </w:rPr>
      </w:pPr>
      <w:r>
        <w:rPr>
          <w:b/>
          <w:bCs/>
        </w:rPr>
        <w:t xml:space="preserve">Вопросы к зачету для </w:t>
      </w:r>
      <w:r>
        <w:rPr>
          <w:b/>
        </w:rPr>
        <w:t xml:space="preserve">студентов </w:t>
      </w:r>
      <w:r w:rsidR="005171F6">
        <w:rPr>
          <w:b/>
        </w:rPr>
        <w:t>зао</w:t>
      </w:r>
      <w:r>
        <w:rPr>
          <w:b/>
        </w:rPr>
        <w:t>чной</w:t>
      </w:r>
      <w:r w:rsidR="005171F6">
        <w:rPr>
          <w:b/>
        </w:rPr>
        <w:t xml:space="preserve"> (сокращенной)</w:t>
      </w:r>
      <w:r>
        <w:rPr>
          <w:b/>
        </w:rPr>
        <w:t xml:space="preserve"> формы обучения </w:t>
      </w:r>
    </w:p>
    <w:p w:rsidR="00385FEE" w:rsidRDefault="00BA1A45" w:rsidP="00BA1A45">
      <w:pPr>
        <w:pStyle w:val="2"/>
        <w:spacing w:after="0" w:line="240" w:lineRule="auto"/>
        <w:ind w:firstLine="540"/>
        <w:jc w:val="center"/>
        <w:rPr>
          <w:b/>
          <w:bCs/>
          <w:sz w:val="22"/>
          <w:szCs w:val="22"/>
        </w:rPr>
      </w:pPr>
      <w:r>
        <w:rPr>
          <w:b/>
        </w:rPr>
        <w:t>по учебной дисциплине «К</w:t>
      </w:r>
      <w:r w:rsidR="00385FEE">
        <w:rPr>
          <w:b/>
          <w:bCs/>
          <w:sz w:val="22"/>
          <w:szCs w:val="22"/>
        </w:rPr>
        <w:t>риминологи</w:t>
      </w:r>
      <w:r>
        <w:rPr>
          <w:b/>
          <w:bCs/>
          <w:sz w:val="22"/>
          <w:szCs w:val="22"/>
        </w:rPr>
        <w:t>я»</w:t>
      </w:r>
      <w:r w:rsidR="00385FEE">
        <w:rPr>
          <w:b/>
          <w:bCs/>
          <w:sz w:val="22"/>
          <w:szCs w:val="22"/>
        </w:rPr>
        <w:t>.</w:t>
      </w:r>
    </w:p>
    <w:p w:rsidR="00385FEE" w:rsidRDefault="00385FEE" w:rsidP="00BA1A45">
      <w:pPr>
        <w:pStyle w:val="2"/>
        <w:spacing w:after="0" w:line="240" w:lineRule="auto"/>
        <w:ind w:firstLine="540"/>
        <w:jc w:val="center"/>
        <w:rPr>
          <w:b/>
          <w:bCs/>
          <w:sz w:val="22"/>
          <w:szCs w:val="22"/>
        </w:rPr>
      </w:pP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Криминология как наука, ее место в системе других наук.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Развитие отечественной криминологии.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Цели, задачи, функции криминологии.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Предмет криминологии и методы криминологического исследования.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Преступность – многогранный объект криминологического исследования.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Состояние преступности – обобщенная характеристика ее объема, структуры, уровня, динамики.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Количественные показатели преступности (объем, интенсивность, динамика).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Качественные показатели преступности.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Понятие преступности и ее признаки.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Соотношение социального и биологического в генезисе преступного поведения.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Латентная преступность и методы ее изучения.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Основные тенденции преступности в современной России.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Причины и условия преступности: понятие, виды.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Классическое направление криминологических теорий.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Антропологическое направление криминологических теорий.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Социологическая школа криминологии.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Структура личности преступника.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Условия формирования личности преступника.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Типология личности преступника.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Механизм индивидуального преступного поведения.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Конкретная жизненная ситуация в формировании преступного поведения.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Виктимология: предмет, история, перспективы.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Виктимизация и виктимное поведение: понятие, виды.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Общая характеристика виктимологической профилактики преступлений.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Система субъектов профилактики преступлений.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Предупреждение преступлений: понятие, виды.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Цели и задачи предупреждения преступлений.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Основы предупреждения преступности в России.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Система мер предупреждения преступлений.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Криминологическое прогнозирование: понятие, методы.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Криминологическая характеристика и предупреждение насильственной преступности.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Криминологическая характеристика и предупреждение имущественной преступности.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Особенности личности виновных в преступлениях против собственности.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Экономическая преступность: понятие, характеристика и меры борьбы.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Криминологические аспекты преступлений в сфере незаконного оборота наркотиков.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Преступность в экстремальных ситуациях (условиях).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Преступность в сфере бытовых отношений: понятие, характеристика, предупреждение.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Криминологическая характеристика и предупреждение рецидивной и профессиональной преступности.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Криминологическая характеристика групповой и организованной преступности.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Причинный комплекс организованной преступности.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Предупреждение групповой и организованной преступности.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Семейно-бытовая преступность- общая характеристика.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Коррупционная преступность: понятие, виды, общая характеристика, специальные меры борьбы.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Проблемы борьбы с корыстной преступностью.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Проблемы борьбы с корыстно-насильственной преступностью.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Преступность несовершеннолетних и молодежи: состояние, тенденции.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Социальная среда и преступное поведение подростков. 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Криминология женской преступности.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Личностные особенности женщин, совершивших преступления.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Личность преступника-террориста.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Личность преступника – серийного убийцы.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Предупреждение экономической преступности.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Криминологическая характеристика и предупреждение пьянства, алкоголизма и наркомании.</w:t>
      </w:r>
    </w:p>
    <w:p w:rsidR="00385FEE" w:rsidRDefault="00385FEE" w:rsidP="00385FEE">
      <w:pPr>
        <w:numPr>
          <w:ilvl w:val="0"/>
          <w:numId w:val="1"/>
        </w:numPr>
        <w:tabs>
          <w:tab w:val="num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Криминологическая характеристика и предупреждение проституции.</w:t>
      </w:r>
    </w:p>
    <w:p w:rsidR="00354D9D" w:rsidRPr="00EB664D" w:rsidRDefault="00354D9D">
      <w:pPr>
        <w:rPr>
          <w:sz w:val="20"/>
          <w:szCs w:val="20"/>
        </w:rPr>
      </w:pPr>
    </w:p>
    <w:p w:rsidR="00AF491A" w:rsidRPr="00EB664D" w:rsidRDefault="00AF491A" w:rsidP="00AF491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EB664D">
        <w:rPr>
          <w:rFonts w:ascii="Times New Roman" w:hAnsi="Times New Roman"/>
          <w:b/>
          <w:sz w:val="20"/>
          <w:szCs w:val="20"/>
        </w:rPr>
        <w:t xml:space="preserve">Ст. преподаватель кафедры </w:t>
      </w:r>
      <w:r w:rsidR="005171F6" w:rsidRPr="00EB664D">
        <w:rPr>
          <w:rFonts w:ascii="Times New Roman" w:hAnsi="Times New Roman"/>
          <w:b/>
          <w:sz w:val="20"/>
          <w:szCs w:val="20"/>
        </w:rPr>
        <w:t>уголовно</w:t>
      </w:r>
      <w:r w:rsidR="00A12283">
        <w:rPr>
          <w:rFonts w:ascii="Times New Roman" w:hAnsi="Times New Roman"/>
          <w:b/>
          <w:sz w:val="20"/>
          <w:szCs w:val="20"/>
        </w:rPr>
        <w:t xml:space="preserve">го права и процесса </w:t>
      </w:r>
    </w:p>
    <w:p w:rsidR="00AF491A" w:rsidRPr="00EB664D" w:rsidRDefault="00AF491A" w:rsidP="00AF491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EB664D">
        <w:rPr>
          <w:rFonts w:ascii="Times New Roman" w:hAnsi="Times New Roman"/>
          <w:b/>
          <w:sz w:val="20"/>
          <w:szCs w:val="20"/>
        </w:rPr>
        <w:t>Смыслова В. Н.</w:t>
      </w:r>
    </w:p>
    <w:p w:rsidR="00385FEE" w:rsidRDefault="00385FEE"/>
    <w:sectPr w:rsidR="00385FEE" w:rsidSect="00CA7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4974"/>
    <w:multiLevelType w:val="hybridMultilevel"/>
    <w:tmpl w:val="427C0DDC"/>
    <w:lvl w:ilvl="0" w:tplc="02C8110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2"/>
  </w:compat>
  <w:rsids>
    <w:rsidRoot w:val="00736B99"/>
    <w:rsid w:val="003312F3"/>
    <w:rsid w:val="00354D9D"/>
    <w:rsid w:val="00365201"/>
    <w:rsid w:val="00385FEE"/>
    <w:rsid w:val="005171F6"/>
    <w:rsid w:val="00736B99"/>
    <w:rsid w:val="00A12283"/>
    <w:rsid w:val="00A9000A"/>
    <w:rsid w:val="00AE209A"/>
    <w:rsid w:val="00AF491A"/>
    <w:rsid w:val="00BA1A45"/>
    <w:rsid w:val="00CA7F69"/>
    <w:rsid w:val="00CF343B"/>
    <w:rsid w:val="00EB664D"/>
    <w:rsid w:val="00F43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FE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385FE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85F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BA1A4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FE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385FE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85F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BA1A4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0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Бембетов Александр Петрович</dc:creator>
  <cp:keywords/>
  <dc:description/>
  <cp:lastModifiedBy>Бисимбаева Дина Искалеевна</cp:lastModifiedBy>
  <cp:revision>19</cp:revision>
  <cp:lastPrinted>2015-12-17T10:56:00Z</cp:lastPrinted>
  <dcterms:created xsi:type="dcterms:W3CDTF">2015-06-08T11:41:00Z</dcterms:created>
  <dcterms:modified xsi:type="dcterms:W3CDTF">2016-12-22T13:34:00Z</dcterms:modified>
</cp:coreProperties>
</file>