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63" w:rsidRDefault="00163170" w:rsidP="00675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1DA1">
        <w:rPr>
          <w:rFonts w:ascii="Times New Roman" w:hAnsi="Times New Roman" w:cs="Times New Roman"/>
          <w:b/>
          <w:sz w:val="28"/>
          <w:szCs w:val="28"/>
        </w:rPr>
        <w:t>Вопросы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Теория организации</w:t>
      </w:r>
      <w:r w:rsidRPr="006C1DA1">
        <w:rPr>
          <w:rFonts w:ascii="Times New Roman" w:hAnsi="Times New Roman" w:cs="Times New Roman"/>
          <w:b/>
          <w:sz w:val="28"/>
          <w:szCs w:val="28"/>
        </w:rPr>
        <w:t>»</w:t>
      </w:r>
    </w:p>
    <w:p w:rsidR="002E44BA" w:rsidRPr="00163170" w:rsidRDefault="00675763" w:rsidP="00675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факультета заочного обучения.</w:t>
      </w:r>
    </w:p>
    <w:p w:rsidR="007F1A7E" w:rsidRPr="00675763" w:rsidRDefault="007F1A7E" w:rsidP="004F67A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iCs/>
          <w:sz w:val="28"/>
          <w:szCs w:val="28"/>
        </w:rPr>
      </w:pPr>
      <w:r w:rsidRPr="00675763">
        <w:rPr>
          <w:iCs/>
          <w:sz w:val="28"/>
          <w:szCs w:val="28"/>
        </w:rPr>
        <w:t>Предмет и метод теории организации.</w:t>
      </w:r>
    </w:p>
    <w:p w:rsidR="007F1A7E" w:rsidRPr="00675763" w:rsidRDefault="007F1A7E" w:rsidP="004F67A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75763">
        <w:rPr>
          <w:iCs/>
          <w:sz w:val="28"/>
          <w:szCs w:val="28"/>
        </w:rPr>
        <w:t xml:space="preserve"> Первые представления о теории организации.</w:t>
      </w:r>
    </w:p>
    <w:p w:rsidR="004F67A2" w:rsidRPr="00675763" w:rsidRDefault="007F1A7E" w:rsidP="004F67A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75763">
        <w:rPr>
          <w:iCs/>
          <w:sz w:val="28"/>
          <w:szCs w:val="28"/>
        </w:rPr>
        <w:t xml:space="preserve"> </w:t>
      </w:r>
      <w:r w:rsidR="0027369C" w:rsidRPr="00675763">
        <w:rPr>
          <w:sz w:val="28"/>
          <w:szCs w:val="28"/>
        </w:rPr>
        <w:t xml:space="preserve">Понятие «организация»: виды и принципы. </w:t>
      </w:r>
      <w:r w:rsidR="004F67A2" w:rsidRPr="00675763">
        <w:rPr>
          <w:sz w:val="28"/>
          <w:szCs w:val="28"/>
        </w:rPr>
        <w:t>Формальные и неформальные организации.</w:t>
      </w:r>
    </w:p>
    <w:p w:rsidR="0027369C" w:rsidRPr="00675763" w:rsidRDefault="004F67A2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организаций по взаимодействию с человеком: корпоративная и индивидуалистская организация.</w:t>
      </w:r>
    </w:p>
    <w:p w:rsidR="007F1A7E" w:rsidRPr="00675763" w:rsidRDefault="0027369C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763">
        <w:rPr>
          <w:rFonts w:ascii="Times New Roman" w:hAnsi="Times New Roman" w:cs="Times New Roman"/>
          <w:sz w:val="28"/>
          <w:szCs w:val="28"/>
        </w:rPr>
        <w:t>Закон синергии, самосохранения, развития.</w:t>
      </w:r>
    </w:p>
    <w:p w:rsidR="0027369C" w:rsidRPr="00675763" w:rsidRDefault="0027369C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763">
        <w:rPr>
          <w:rFonts w:ascii="Times New Roman" w:hAnsi="Times New Roman" w:cs="Times New Roman"/>
          <w:sz w:val="28"/>
          <w:szCs w:val="28"/>
        </w:rPr>
        <w:t xml:space="preserve">Основополагающие принципы организации. </w:t>
      </w:r>
    </w:p>
    <w:p w:rsidR="007F1A7E" w:rsidRPr="00675763" w:rsidRDefault="007F1A7E" w:rsidP="004F67A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75763">
        <w:rPr>
          <w:iCs/>
          <w:sz w:val="28"/>
          <w:szCs w:val="28"/>
        </w:rPr>
        <w:t>Организационные теории.</w:t>
      </w:r>
    </w:p>
    <w:p w:rsidR="0027369C" w:rsidRPr="00675763" w:rsidRDefault="0027369C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763">
        <w:rPr>
          <w:rFonts w:ascii="Times New Roman" w:hAnsi="Times New Roman" w:cs="Times New Roman"/>
          <w:sz w:val="28"/>
          <w:szCs w:val="28"/>
        </w:rPr>
        <w:t xml:space="preserve">Рациональная бюрократическая организация: теория Макса Вебера. </w:t>
      </w:r>
    </w:p>
    <w:p w:rsidR="007F1A7E" w:rsidRPr="00675763" w:rsidRDefault="007F1A7E" w:rsidP="004F67A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75763">
        <w:rPr>
          <w:iCs/>
          <w:sz w:val="28"/>
          <w:szCs w:val="28"/>
        </w:rPr>
        <w:t>Формирование системных представлений.</w:t>
      </w:r>
    </w:p>
    <w:p w:rsidR="007F1A7E" w:rsidRPr="00675763" w:rsidRDefault="007F1A7E" w:rsidP="004F67A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75763">
        <w:rPr>
          <w:iCs/>
          <w:sz w:val="28"/>
          <w:szCs w:val="28"/>
        </w:rPr>
        <w:t>Внутренняя и внешняя среда организации.</w:t>
      </w:r>
    </w:p>
    <w:p w:rsidR="007F1A7E" w:rsidRPr="00675763" w:rsidRDefault="0027369C" w:rsidP="004F67A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75763">
        <w:rPr>
          <w:iCs/>
          <w:sz w:val="28"/>
          <w:szCs w:val="28"/>
        </w:rPr>
        <w:t>Организационные структуры управления: линейная, функциональная, штабная, линейно</w:t>
      </w:r>
      <w:r w:rsidR="005175BF">
        <w:rPr>
          <w:iCs/>
          <w:sz w:val="28"/>
          <w:szCs w:val="28"/>
        </w:rPr>
        <w:t xml:space="preserve"> </w:t>
      </w:r>
      <w:r w:rsidRPr="00675763">
        <w:rPr>
          <w:iCs/>
          <w:sz w:val="28"/>
          <w:szCs w:val="28"/>
        </w:rPr>
        <w:t xml:space="preserve">- функциональная, </w:t>
      </w:r>
      <w:proofErr w:type="spellStart"/>
      <w:r w:rsidRPr="00675763">
        <w:rPr>
          <w:iCs/>
          <w:sz w:val="28"/>
          <w:szCs w:val="28"/>
        </w:rPr>
        <w:t>дивизиональная</w:t>
      </w:r>
      <w:proofErr w:type="spellEnd"/>
      <w:r w:rsidRPr="00675763">
        <w:rPr>
          <w:iCs/>
          <w:sz w:val="28"/>
          <w:szCs w:val="28"/>
        </w:rPr>
        <w:t>, матричная.</w:t>
      </w:r>
    </w:p>
    <w:p w:rsidR="007F1A7E" w:rsidRPr="00675763" w:rsidRDefault="004F67A2" w:rsidP="004F67A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iCs/>
          <w:sz w:val="28"/>
          <w:szCs w:val="28"/>
        </w:rPr>
        <w:t xml:space="preserve">Новое в типах организации: </w:t>
      </w:r>
      <w:proofErr w:type="spellStart"/>
      <w:r>
        <w:rPr>
          <w:iCs/>
          <w:sz w:val="28"/>
          <w:szCs w:val="28"/>
        </w:rPr>
        <w:t>эдхократическая</w:t>
      </w:r>
      <w:proofErr w:type="spellEnd"/>
      <w:r>
        <w:rPr>
          <w:iCs/>
          <w:sz w:val="28"/>
          <w:szCs w:val="28"/>
        </w:rPr>
        <w:t xml:space="preserve">, многомерная, </w:t>
      </w:r>
      <w:proofErr w:type="spellStart"/>
      <w:r>
        <w:rPr>
          <w:iCs/>
          <w:sz w:val="28"/>
          <w:szCs w:val="28"/>
        </w:rPr>
        <w:t>партисипативная</w:t>
      </w:r>
      <w:proofErr w:type="spellEnd"/>
      <w:r>
        <w:rPr>
          <w:iCs/>
          <w:sz w:val="28"/>
          <w:szCs w:val="28"/>
        </w:rPr>
        <w:t>, предпринимательская организация и организация, ориентированная на рынок.</w:t>
      </w:r>
    </w:p>
    <w:p w:rsidR="007F1A7E" w:rsidRPr="00675763" w:rsidRDefault="007F1A7E" w:rsidP="004F67A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75763">
        <w:rPr>
          <w:iCs/>
          <w:sz w:val="28"/>
          <w:szCs w:val="28"/>
        </w:rPr>
        <w:t>Жизненный цикл организации</w:t>
      </w:r>
      <w:r w:rsidR="00163170" w:rsidRPr="00675763">
        <w:rPr>
          <w:iCs/>
          <w:sz w:val="28"/>
          <w:szCs w:val="28"/>
        </w:rPr>
        <w:t>.</w:t>
      </w:r>
    </w:p>
    <w:p w:rsidR="007F1A7E" w:rsidRPr="00675763" w:rsidRDefault="007F1A7E" w:rsidP="004F67A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75763">
        <w:rPr>
          <w:sz w:val="28"/>
          <w:szCs w:val="28"/>
        </w:rPr>
        <w:t>Горизонтальное и вертикальное разделение труда</w:t>
      </w:r>
      <w:r w:rsidR="00163170" w:rsidRPr="00675763">
        <w:rPr>
          <w:sz w:val="28"/>
          <w:szCs w:val="28"/>
        </w:rPr>
        <w:t>.</w:t>
      </w:r>
    </w:p>
    <w:p w:rsidR="007F1A7E" w:rsidRPr="00675763" w:rsidRDefault="004F67A2" w:rsidP="004F67A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Соотношение централизации и децентрализации в управлении.</w:t>
      </w:r>
    </w:p>
    <w:p w:rsidR="0027369C" w:rsidRPr="00675763" w:rsidRDefault="0027369C" w:rsidP="004F67A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675763">
        <w:rPr>
          <w:sz w:val="28"/>
          <w:szCs w:val="28"/>
        </w:rPr>
        <w:t>Бюрократическая модель организации. Неоклассическая модель организации. Профессиональная модель. Модель принятия решений.</w:t>
      </w:r>
    </w:p>
    <w:p w:rsidR="0027369C" w:rsidRDefault="0027369C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763">
        <w:rPr>
          <w:rFonts w:ascii="Times New Roman" w:hAnsi="Times New Roman" w:cs="Times New Roman"/>
          <w:sz w:val="28"/>
          <w:szCs w:val="28"/>
        </w:rPr>
        <w:t>Социальная организация; экономическая сущность, цели и виды.</w:t>
      </w:r>
    </w:p>
    <w:p w:rsidR="00233811" w:rsidRDefault="008367F0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предприятий.</w:t>
      </w:r>
    </w:p>
    <w:p w:rsidR="006D7704" w:rsidRPr="006D7704" w:rsidRDefault="006D7704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7704">
        <w:rPr>
          <w:rFonts w:ascii="Times New Roman" w:hAnsi="Times New Roman" w:cs="Times New Roman"/>
          <w:color w:val="000000"/>
          <w:sz w:val="28"/>
          <w:szCs w:val="28"/>
        </w:rPr>
        <w:t>Экономические характеристики структуры предприятия.</w:t>
      </w:r>
    </w:p>
    <w:p w:rsidR="00675763" w:rsidRPr="00675763" w:rsidRDefault="0027369C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763">
        <w:rPr>
          <w:rFonts w:ascii="Times New Roman" w:hAnsi="Times New Roman" w:cs="Times New Roman"/>
          <w:sz w:val="28"/>
          <w:szCs w:val="28"/>
        </w:rPr>
        <w:t xml:space="preserve">Теория Р. </w:t>
      </w:r>
      <w:proofErr w:type="spellStart"/>
      <w:r w:rsidRPr="00675763">
        <w:rPr>
          <w:rFonts w:ascii="Times New Roman" w:hAnsi="Times New Roman" w:cs="Times New Roman"/>
          <w:sz w:val="28"/>
          <w:szCs w:val="28"/>
        </w:rPr>
        <w:t>Лайкерта</w:t>
      </w:r>
      <w:proofErr w:type="spellEnd"/>
      <w:r w:rsidRPr="00675763">
        <w:rPr>
          <w:rFonts w:ascii="Times New Roman" w:hAnsi="Times New Roman" w:cs="Times New Roman"/>
          <w:sz w:val="28"/>
          <w:szCs w:val="28"/>
        </w:rPr>
        <w:t xml:space="preserve"> «Система-4» (на основе учета мотивации персонала).</w:t>
      </w:r>
    </w:p>
    <w:p w:rsidR="0027369C" w:rsidRPr="00675763" w:rsidRDefault="0027369C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763">
        <w:rPr>
          <w:rFonts w:ascii="Times New Roman" w:hAnsi="Times New Roman" w:cs="Times New Roman"/>
          <w:sz w:val="28"/>
          <w:szCs w:val="28"/>
        </w:rPr>
        <w:t xml:space="preserve"> Значение мотивации работников в повышении результативности труда.</w:t>
      </w:r>
    </w:p>
    <w:p w:rsidR="0027369C" w:rsidRPr="00675763" w:rsidRDefault="0027369C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763">
        <w:rPr>
          <w:rFonts w:ascii="Times New Roman" w:hAnsi="Times New Roman" w:cs="Times New Roman"/>
          <w:sz w:val="28"/>
          <w:szCs w:val="28"/>
        </w:rPr>
        <w:t xml:space="preserve"> </w:t>
      </w:r>
      <w:r w:rsidR="004F67A2">
        <w:rPr>
          <w:rFonts w:ascii="Times New Roman" w:hAnsi="Times New Roman" w:cs="Times New Roman"/>
          <w:sz w:val="28"/>
          <w:szCs w:val="28"/>
        </w:rPr>
        <w:t>Организационная культура в организации.</w:t>
      </w:r>
      <w:r w:rsidRPr="00675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69C" w:rsidRPr="00675763" w:rsidRDefault="0027369C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763">
        <w:rPr>
          <w:rFonts w:ascii="Times New Roman" w:hAnsi="Times New Roman" w:cs="Times New Roman"/>
          <w:sz w:val="28"/>
          <w:szCs w:val="28"/>
        </w:rPr>
        <w:t>Современные теории организации.</w:t>
      </w:r>
    </w:p>
    <w:p w:rsidR="006D7704" w:rsidRDefault="0027369C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7704">
        <w:rPr>
          <w:rFonts w:ascii="Times New Roman" w:hAnsi="Times New Roman" w:cs="Times New Roman"/>
          <w:sz w:val="28"/>
          <w:szCs w:val="28"/>
        </w:rPr>
        <w:t>Роль социальных ценностей и взаимоотношений в организации</w:t>
      </w:r>
      <w:r w:rsidR="00675763" w:rsidRPr="006D7704">
        <w:rPr>
          <w:rFonts w:ascii="Times New Roman" w:hAnsi="Times New Roman" w:cs="Times New Roman"/>
          <w:sz w:val="28"/>
          <w:szCs w:val="28"/>
        </w:rPr>
        <w:t>.</w:t>
      </w:r>
      <w:r w:rsidR="006D7704" w:rsidRPr="006D7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69C" w:rsidRPr="00675763" w:rsidRDefault="0027369C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763">
        <w:rPr>
          <w:rFonts w:ascii="Times New Roman" w:hAnsi="Times New Roman" w:cs="Times New Roman"/>
          <w:sz w:val="28"/>
          <w:szCs w:val="28"/>
        </w:rPr>
        <w:t>Роль корпоративных структур в развитии экономики страны и регионов.</w:t>
      </w:r>
    </w:p>
    <w:p w:rsidR="0027369C" w:rsidRPr="00675763" w:rsidRDefault="0027369C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763">
        <w:rPr>
          <w:rFonts w:ascii="Times New Roman" w:hAnsi="Times New Roman" w:cs="Times New Roman"/>
          <w:sz w:val="28"/>
          <w:szCs w:val="28"/>
        </w:rPr>
        <w:t>Роль государственного регулирования деятельности организаций.</w:t>
      </w:r>
    </w:p>
    <w:p w:rsidR="0027369C" w:rsidRPr="00874646" w:rsidRDefault="0027369C" w:rsidP="0087464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763">
        <w:rPr>
          <w:rFonts w:ascii="Times New Roman" w:hAnsi="Times New Roman" w:cs="Times New Roman"/>
          <w:sz w:val="28"/>
          <w:szCs w:val="28"/>
        </w:rPr>
        <w:t>Международные и межгосударственные организации, их роль в общественной и хозяйственной жизни страны.</w:t>
      </w:r>
    </w:p>
    <w:p w:rsidR="0027369C" w:rsidRPr="00675763" w:rsidRDefault="0027369C" w:rsidP="004F67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763">
        <w:rPr>
          <w:rFonts w:ascii="Times New Roman" w:hAnsi="Times New Roman" w:cs="Times New Roman"/>
          <w:sz w:val="28"/>
          <w:szCs w:val="28"/>
        </w:rPr>
        <w:t>Сетевые и виртуальные организации в современном мире.</w:t>
      </w:r>
    </w:p>
    <w:p w:rsidR="0027369C" w:rsidRPr="00675763" w:rsidRDefault="0027369C" w:rsidP="004F67A2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F1A7E" w:rsidRPr="00675763" w:rsidRDefault="007F1A7E" w:rsidP="00675763">
      <w:pPr>
        <w:pStyle w:val="a4"/>
        <w:spacing w:line="360" w:lineRule="auto"/>
        <w:rPr>
          <w:sz w:val="28"/>
          <w:szCs w:val="28"/>
        </w:rPr>
      </w:pPr>
    </w:p>
    <w:p w:rsidR="007F1A7E" w:rsidRDefault="007F1A7E" w:rsidP="00163170">
      <w:pPr>
        <w:pStyle w:val="a3"/>
      </w:pPr>
    </w:p>
    <w:sectPr w:rsidR="007F1A7E" w:rsidSect="004F67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19C"/>
    <w:multiLevelType w:val="multilevel"/>
    <w:tmpl w:val="E29A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7661369B"/>
    <w:multiLevelType w:val="hybridMultilevel"/>
    <w:tmpl w:val="225C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77BC0"/>
    <w:multiLevelType w:val="hybridMultilevel"/>
    <w:tmpl w:val="22301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7E"/>
    <w:rsid w:val="000F0D13"/>
    <w:rsid w:val="00163170"/>
    <w:rsid w:val="00233811"/>
    <w:rsid w:val="0027369C"/>
    <w:rsid w:val="002E44BA"/>
    <w:rsid w:val="004F5533"/>
    <w:rsid w:val="004F67A2"/>
    <w:rsid w:val="005175BF"/>
    <w:rsid w:val="005421A2"/>
    <w:rsid w:val="00675763"/>
    <w:rsid w:val="006D7704"/>
    <w:rsid w:val="00710EC9"/>
    <w:rsid w:val="007F1A7E"/>
    <w:rsid w:val="0082694E"/>
    <w:rsid w:val="008367F0"/>
    <w:rsid w:val="0085406D"/>
    <w:rsid w:val="00874646"/>
    <w:rsid w:val="00AA197C"/>
    <w:rsid w:val="00F9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367F0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1A7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F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67F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367F0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1A7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F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67F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Ребруня</dc:creator>
  <cp:lastModifiedBy>Бабанова Елена Михайловна</cp:lastModifiedBy>
  <cp:revision>2</cp:revision>
  <cp:lastPrinted>2016-05-30T08:48:00Z</cp:lastPrinted>
  <dcterms:created xsi:type="dcterms:W3CDTF">2016-12-14T08:03:00Z</dcterms:created>
  <dcterms:modified xsi:type="dcterms:W3CDTF">2016-12-14T08:03:00Z</dcterms:modified>
</cp:coreProperties>
</file>