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E5" w:rsidRPr="00592CE5" w:rsidRDefault="00592CE5" w:rsidP="000853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CE5">
        <w:rPr>
          <w:rFonts w:ascii="Times New Roman" w:hAnsi="Times New Roman" w:cs="Times New Roman"/>
          <w:b/>
          <w:sz w:val="28"/>
          <w:szCs w:val="28"/>
          <w:u w:val="single"/>
        </w:rPr>
        <w:t>Вопросы по дисциплине «Психология»</w:t>
      </w:r>
    </w:p>
    <w:p w:rsidR="00592CE5" w:rsidRPr="0008530E" w:rsidRDefault="00592CE5" w:rsidP="000853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530E">
        <w:rPr>
          <w:rFonts w:ascii="Times New Roman" w:hAnsi="Times New Roman" w:cs="Times New Roman"/>
          <w:sz w:val="28"/>
          <w:szCs w:val="28"/>
        </w:rPr>
        <w:t>ЗЭ-01</w:t>
      </w:r>
    </w:p>
    <w:p w:rsidR="00592CE5" w:rsidRPr="00592CE5" w:rsidRDefault="00592CE5" w:rsidP="001843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Определение психики: основные подходы.</w:t>
      </w:r>
    </w:p>
    <w:p w:rsidR="00AA1C2F" w:rsidRPr="00592CE5" w:rsidRDefault="00AA1C2F" w:rsidP="00AA1C2F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Основные школы в психологии.</w:t>
      </w:r>
    </w:p>
    <w:p w:rsidR="00AA1C2F" w:rsidRPr="00592CE5" w:rsidRDefault="00AA1C2F" w:rsidP="00AA1C2F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Методы психологии.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Стадии и уровни развития психики (по Леонтьеву и</w:t>
      </w:r>
      <w:proofErr w:type="gramStart"/>
      <w:r w:rsidRPr="00592CE5">
        <w:rPr>
          <w:sz w:val="28"/>
          <w:szCs w:val="28"/>
        </w:rPr>
        <w:t xml:space="preserve"> Ф</w:t>
      </w:r>
      <w:proofErr w:type="gramEnd"/>
      <w:r w:rsidRPr="00592CE5">
        <w:rPr>
          <w:sz w:val="28"/>
          <w:szCs w:val="28"/>
        </w:rPr>
        <w:t>абри).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Особенности инстинктивного поведения.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Законы формирования навыка.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Особенности интеллектуального поведения животных.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Т</w:t>
      </w:r>
      <w:r w:rsidR="00600683" w:rsidRPr="00592CE5">
        <w:rPr>
          <w:sz w:val="28"/>
          <w:szCs w:val="28"/>
        </w:rPr>
        <w:t>руд как т</w:t>
      </w:r>
      <w:r w:rsidRPr="00592CE5">
        <w:rPr>
          <w:sz w:val="28"/>
          <w:szCs w:val="28"/>
        </w:rPr>
        <w:t>ип человеческой деятельности.</w:t>
      </w:r>
    </w:p>
    <w:p w:rsidR="00600683" w:rsidRPr="00592CE5" w:rsidRDefault="0060068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Игра и ее роль в психическом развитии ребенка.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Ощущения как первичный познавательный процесс.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Пороги ощущений.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Особенности психического отражения на уровне перцепции.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Особенности мышления на сенсомоторном уровне.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Эмпирическое мышление.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Представления; образное мышление.</w:t>
      </w:r>
    </w:p>
    <w:p w:rsidR="00600683" w:rsidRPr="00592CE5" w:rsidRDefault="0060068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Теоретическое мышление.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Внимание: сущность, виды, развитие.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sz w:val="28"/>
          <w:szCs w:val="28"/>
        </w:rPr>
      </w:pPr>
      <w:r w:rsidRPr="00592CE5">
        <w:rPr>
          <w:sz w:val="28"/>
          <w:szCs w:val="28"/>
        </w:rPr>
        <w:t>Типы, формы и процессы памяти.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Теории личности в современной психологии.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 xml:space="preserve">Развитие личности (на примере «эпигенетической» концепции </w:t>
      </w:r>
      <w:proofErr w:type="spellStart"/>
      <w:r w:rsidRPr="00592CE5">
        <w:rPr>
          <w:bCs/>
          <w:sz w:val="28"/>
          <w:szCs w:val="28"/>
        </w:rPr>
        <w:t>Э.Эриксона</w:t>
      </w:r>
      <w:proofErr w:type="spellEnd"/>
      <w:r w:rsidRPr="00592CE5">
        <w:rPr>
          <w:bCs/>
          <w:sz w:val="28"/>
          <w:szCs w:val="28"/>
        </w:rPr>
        <w:t>)</w:t>
      </w:r>
      <w:bookmarkStart w:id="0" w:name="_GoBack"/>
      <w:bookmarkEnd w:id="0"/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sz w:val="28"/>
          <w:szCs w:val="28"/>
        </w:rPr>
        <w:t>Личность на стадии «</w:t>
      </w:r>
      <w:proofErr w:type="spellStart"/>
      <w:r w:rsidRPr="00592CE5">
        <w:rPr>
          <w:sz w:val="28"/>
          <w:szCs w:val="28"/>
        </w:rPr>
        <w:t>самоактуализации</w:t>
      </w:r>
      <w:proofErr w:type="spellEnd"/>
      <w:r w:rsidRPr="00592CE5">
        <w:rPr>
          <w:sz w:val="28"/>
          <w:szCs w:val="28"/>
        </w:rPr>
        <w:t xml:space="preserve">» (по </w:t>
      </w:r>
      <w:proofErr w:type="spellStart"/>
      <w:r w:rsidRPr="00592CE5">
        <w:rPr>
          <w:sz w:val="28"/>
          <w:szCs w:val="28"/>
        </w:rPr>
        <w:t>К.Роджерсу</w:t>
      </w:r>
      <w:proofErr w:type="spellEnd"/>
      <w:r w:rsidRPr="00592CE5">
        <w:rPr>
          <w:sz w:val="28"/>
          <w:szCs w:val="28"/>
        </w:rPr>
        <w:t>).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sz w:val="28"/>
          <w:szCs w:val="28"/>
        </w:rPr>
        <w:t>«</w:t>
      </w:r>
      <w:proofErr w:type="gramStart"/>
      <w:r w:rsidRPr="00592CE5">
        <w:rPr>
          <w:sz w:val="28"/>
          <w:szCs w:val="28"/>
        </w:rPr>
        <w:t>Я-концепция</w:t>
      </w:r>
      <w:proofErr w:type="gramEnd"/>
      <w:r w:rsidRPr="00592CE5">
        <w:rPr>
          <w:sz w:val="28"/>
          <w:szCs w:val="28"/>
        </w:rPr>
        <w:t>» и «самооценка».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sz w:val="28"/>
          <w:szCs w:val="28"/>
        </w:rPr>
        <w:t xml:space="preserve"> «Защитные механизмы» в психодинамической те</w:t>
      </w:r>
      <w:r w:rsidR="00600683" w:rsidRPr="00592CE5">
        <w:rPr>
          <w:sz w:val="28"/>
          <w:szCs w:val="28"/>
        </w:rPr>
        <w:t xml:space="preserve">ории </w:t>
      </w:r>
      <w:proofErr w:type="spellStart"/>
      <w:r w:rsidR="00600683" w:rsidRPr="00592CE5">
        <w:rPr>
          <w:sz w:val="28"/>
          <w:szCs w:val="28"/>
        </w:rPr>
        <w:t>З</w:t>
      </w:r>
      <w:r w:rsidRPr="00592CE5">
        <w:rPr>
          <w:sz w:val="28"/>
          <w:szCs w:val="28"/>
        </w:rPr>
        <w:t>.Фрейда</w:t>
      </w:r>
      <w:proofErr w:type="spellEnd"/>
      <w:r w:rsidRPr="00592CE5">
        <w:rPr>
          <w:sz w:val="28"/>
          <w:szCs w:val="28"/>
        </w:rPr>
        <w:t>.</w:t>
      </w:r>
    </w:p>
    <w:p w:rsidR="0018434E" w:rsidRPr="00592CE5" w:rsidRDefault="00841D6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Учение о темпераментах (зарождение, развитие, современное состояние).</w:t>
      </w:r>
    </w:p>
    <w:p w:rsidR="0018434E" w:rsidRPr="00592CE5" w:rsidRDefault="00841D6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К</w:t>
      </w:r>
      <w:r w:rsidR="0018434E" w:rsidRPr="00592CE5">
        <w:rPr>
          <w:bCs/>
          <w:sz w:val="28"/>
          <w:szCs w:val="28"/>
        </w:rPr>
        <w:t>лассификации характеров</w:t>
      </w:r>
      <w:r w:rsidRPr="00592CE5">
        <w:rPr>
          <w:bCs/>
          <w:sz w:val="28"/>
          <w:szCs w:val="28"/>
        </w:rPr>
        <w:t xml:space="preserve"> в психологии</w:t>
      </w:r>
      <w:r w:rsidR="0018434E" w:rsidRPr="00592CE5">
        <w:rPr>
          <w:bCs/>
          <w:sz w:val="28"/>
          <w:szCs w:val="28"/>
        </w:rPr>
        <w:t>.</w:t>
      </w:r>
    </w:p>
    <w:p w:rsidR="0018434E" w:rsidRPr="00592CE5" w:rsidRDefault="00841D6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С</w:t>
      </w:r>
      <w:r w:rsidR="0018434E" w:rsidRPr="00592CE5">
        <w:rPr>
          <w:bCs/>
          <w:sz w:val="28"/>
          <w:szCs w:val="28"/>
        </w:rPr>
        <w:t>труктура волевого действия</w:t>
      </w:r>
      <w:r w:rsidRPr="00592CE5">
        <w:rPr>
          <w:bCs/>
          <w:sz w:val="28"/>
          <w:szCs w:val="28"/>
        </w:rPr>
        <w:t>.</w:t>
      </w:r>
    </w:p>
    <w:p w:rsidR="0018434E" w:rsidRPr="00592CE5" w:rsidRDefault="0018434E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«</w:t>
      </w:r>
      <w:r w:rsidR="00841D63" w:rsidRPr="00592CE5">
        <w:rPr>
          <w:bCs/>
          <w:sz w:val="28"/>
          <w:szCs w:val="28"/>
        </w:rPr>
        <w:t>З</w:t>
      </w:r>
      <w:r w:rsidRPr="00592CE5">
        <w:rPr>
          <w:bCs/>
          <w:sz w:val="28"/>
          <w:szCs w:val="28"/>
        </w:rPr>
        <w:t>адатки» и «способности»</w:t>
      </w:r>
      <w:r w:rsidR="00841D63" w:rsidRPr="00592CE5">
        <w:rPr>
          <w:bCs/>
          <w:sz w:val="28"/>
          <w:szCs w:val="28"/>
        </w:rPr>
        <w:t xml:space="preserve"> личности.</w:t>
      </w:r>
    </w:p>
    <w:p w:rsidR="0018434E" w:rsidRPr="00592CE5" w:rsidRDefault="00841D6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Т</w:t>
      </w:r>
      <w:r w:rsidR="0018434E" w:rsidRPr="00592CE5">
        <w:rPr>
          <w:bCs/>
          <w:sz w:val="28"/>
          <w:szCs w:val="28"/>
        </w:rPr>
        <w:t>ипы эмоциональных переживаний.</w:t>
      </w:r>
    </w:p>
    <w:p w:rsidR="0018434E" w:rsidRPr="00592CE5" w:rsidRDefault="00841D6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М</w:t>
      </w:r>
      <w:r w:rsidR="0018434E" w:rsidRPr="00592CE5">
        <w:rPr>
          <w:bCs/>
          <w:sz w:val="28"/>
          <w:szCs w:val="28"/>
        </w:rPr>
        <w:t>отив</w:t>
      </w:r>
      <w:r w:rsidRPr="00592CE5">
        <w:rPr>
          <w:bCs/>
          <w:sz w:val="28"/>
          <w:szCs w:val="28"/>
        </w:rPr>
        <w:t>ация поведения. М</w:t>
      </w:r>
      <w:r w:rsidR="0018434E" w:rsidRPr="00592CE5">
        <w:rPr>
          <w:bCs/>
          <w:sz w:val="28"/>
          <w:szCs w:val="28"/>
        </w:rPr>
        <w:t>отив «достижения успеха» и «избегания неудачи».</w:t>
      </w:r>
    </w:p>
    <w:p w:rsidR="0018434E" w:rsidRDefault="00841D63" w:rsidP="0018434E">
      <w:pPr>
        <w:pStyle w:val="2"/>
        <w:numPr>
          <w:ilvl w:val="1"/>
          <w:numId w:val="2"/>
        </w:numPr>
        <w:tabs>
          <w:tab w:val="clear" w:pos="1440"/>
          <w:tab w:val="num" w:pos="540"/>
        </w:tabs>
        <w:spacing w:after="0" w:line="276" w:lineRule="auto"/>
        <w:ind w:left="180" w:firstLine="0"/>
        <w:rPr>
          <w:bCs/>
          <w:sz w:val="28"/>
          <w:szCs w:val="28"/>
        </w:rPr>
      </w:pPr>
      <w:r w:rsidRPr="00592CE5">
        <w:rPr>
          <w:bCs/>
          <w:sz w:val="28"/>
          <w:szCs w:val="28"/>
        </w:rPr>
        <w:t>О</w:t>
      </w:r>
      <w:r w:rsidR="0018434E" w:rsidRPr="00592CE5">
        <w:rPr>
          <w:bCs/>
          <w:sz w:val="28"/>
          <w:szCs w:val="28"/>
        </w:rPr>
        <w:t>бщение</w:t>
      </w:r>
      <w:r w:rsidRPr="00592CE5">
        <w:rPr>
          <w:bCs/>
          <w:sz w:val="28"/>
          <w:szCs w:val="28"/>
        </w:rPr>
        <w:t xml:space="preserve">: </w:t>
      </w:r>
      <w:r w:rsidR="0018434E" w:rsidRPr="00592CE5">
        <w:rPr>
          <w:bCs/>
          <w:sz w:val="28"/>
          <w:szCs w:val="28"/>
        </w:rPr>
        <w:t>содержани</w:t>
      </w:r>
      <w:r w:rsidRPr="00592CE5">
        <w:rPr>
          <w:bCs/>
          <w:sz w:val="28"/>
          <w:szCs w:val="28"/>
        </w:rPr>
        <w:t>е</w:t>
      </w:r>
      <w:r w:rsidR="0018434E" w:rsidRPr="00592CE5">
        <w:rPr>
          <w:bCs/>
          <w:sz w:val="28"/>
          <w:szCs w:val="28"/>
        </w:rPr>
        <w:t>, форм</w:t>
      </w:r>
      <w:r w:rsidRPr="00592CE5">
        <w:rPr>
          <w:bCs/>
          <w:sz w:val="28"/>
          <w:szCs w:val="28"/>
        </w:rPr>
        <w:t>а</w:t>
      </w:r>
      <w:r w:rsidR="0018434E" w:rsidRPr="00592CE5">
        <w:rPr>
          <w:bCs/>
          <w:sz w:val="28"/>
          <w:szCs w:val="28"/>
        </w:rPr>
        <w:t>, цел</w:t>
      </w:r>
      <w:r w:rsidRPr="00592CE5">
        <w:rPr>
          <w:bCs/>
          <w:sz w:val="28"/>
          <w:szCs w:val="28"/>
        </w:rPr>
        <w:t>ь.</w:t>
      </w:r>
    </w:p>
    <w:p w:rsidR="0008530E" w:rsidRDefault="0008530E" w:rsidP="00085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530E" w:rsidRPr="0008530E" w:rsidRDefault="0008530E" w:rsidP="000853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  <w:r w:rsidRPr="0008530E">
        <w:rPr>
          <w:rFonts w:ascii="Times New Roman" w:hAnsi="Times New Roman" w:cs="Times New Roman"/>
          <w:sz w:val="28"/>
          <w:szCs w:val="28"/>
        </w:rPr>
        <w:t xml:space="preserve"> ст. преп. каф. Педагогики и психологии  Петрова Т.В.</w:t>
      </w:r>
    </w:p>
    <w:p w:rsidR="0008530E" w:rsidRPr="00592CE5" w:rsidRDefault="0008530E" w:rsidP="0008530E">
      <w:pPr>
        <w:pStyle w:val="2"/>
        <w:spacing w:after="0" w:line="276" w:lineRule="auto"/>
        <w:rPr>
          <w:bCs/>
          <w:sz w:val="28"/>
          <w:szCs w:val="28"/>
        </w:rPr>
      </w:pPr>
    </w:p>
    <w:p w:rsidR="00B7560C" w:rsidRPr="00592CE5" w:rsidRDefault="00B7560C">
      <w:pPr>
        <w:rPr>
          <w:sz w:val="28"/>
          <w:szCs w:val="28"/>
        </w:rPr>
      </w:pPr>
    </w:p>
    <w:sectPr w:rsidR="00B7560C" w:rsidRPr="0059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0E4"/>
    <w:multiLevelType w:val="hybridMultilevel"/>
    <w:tmpl w:val="E8CECA2A"/>
    <w:lvl w:ilvl="0" w:tplc="5FE2E8E2">
      <w:start w:val="1"/>
      <w:numFmt w:val="bullet"/>
      <w:lvlText w:val="-"/>
      <w:lvlJc w:val="left"/>
      <w:pPr>
        <w:tabs>
          <w:tab w:val="num" w:pos="1218"/>
        </w:tabs>
        <w:ind w:left="121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4EB1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415F4"/>
    <w:multiLevelType w:val="multilevel"/>
    <w:tmpl w:val="DB3E90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9F"/>
    <w:rsid w:val="0008530E"/>
    <w:rsid w:val="0018434E"/>
    <w:rsid w:val="00592CE5"/>
    <w:rsid w:val="00600683"/>
    <w:rsid w:val="00841D63"/>
    <w:rsid w:val="00AA1C2F"/>
    <w:rsid w:val="00B41D9F"/>
    <w:rsid w:val="00B7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8434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4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85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8434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4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8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Петрова</dc:creator>
  <cp:keywords/>
  <dc:description/>
  <cp:lastModifiedBy>Татьяна Васильевна Петрова</cp:lastModifiedBy>
  <cp:revision>6</cp:revision>
  <dcterms:created xsi:type="dcterms:W3CDTF">2015-01-29T10:48:00Z</dcterms:created>
  <dcterms:modified xsi:type="dcterms:W3CDTF">2016-12-12T14:49:00Z</dcterms:modified>
</cp:coreProperties>
</file>