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314" w:rsidRDefault="00540314" w:rsidP="005651DB">
      <w:pPr>
        <w:widowControl w:val="0"/>
        <w:autoSpaceDE w:val="0"/>
        <w:autoSpaceDN w:val="0"/>
        <w:ind w:left="851" w:right="-192"/>
        <w:rPr>
          <w:b/>
          <w:bCs/>
        </w:rPr>
      </w:pPr>
      <w:bookmarkStart w:id="0" w:name="_GoBack"/>
      <w:bookmarkEnd w:id="0"/>
    </w:p>
    <w:p w:rsidR="00540314" w:rsidRDefault="00540314" w:rsidP="00540314">
      <w:pPr>
        <w:widowControl w:val="0"/>
        <w:autoSpaceDE w:val="0"/>
        <w:autoSpaceDN w:val="0"/>
        <w:ind w:left="851" w:right="-192"/>
        <w:jc w:val="center"/>
        <w:rPr>
          <w:b/>
          <w:bCs/>
          <w:sz w:val="20"/>
          <w:szCs w:val="20"/>
        </w:rPr>
      </w:pPr>
      <w:r w:rsidRPr="003E376D">
        <w:rPr>
          <w:b/>
          <w:bCs/>
          <w:sz w:val="20"/>
          <w:szCs w:val="20"/>
        </w:rPr>
        <w:t xml:space="preserve">ПЕРЕЧЕНЬ ВОПРОСОВ К </w:t>
      </w:r>
      <w:r>
        <w:rPr>
          <w:b/>
          <w:bCs/>
          <w:sz w:val="20"/>
          <w:szCs w:val="20"/>
        </w:rPr>
        <w:t xml:space="preserve">ЭКЗАМЕНУ </w:t>
      </w:r>
    </w:p>
    <w:p w:rsidR="00540314" w:rsidRPr="003E376D" w:rsidRDefault="00540314" w:rsidP="00540314">
      <w:pPr>
        <w:widowControl w:val="0"/>
        <w:autoSpaceDE w:val="0"/>
        <w:autoSpaceDN w:val="0"/>
        <w:ind w:left="851" w:right="-192"/>
        <w:jc w:val="center"/>
        <w:rPr>
          <w:b/>
          <w:bCs/>
          <w:sz w:val="20"/>
          <w:szCs w:val="20"/>
        </w:rPr>
      </w:pPr>
      <w:r w:rsidRPr="003E376D">
        <w:rPr>
          <w:b/>
          <w:bCs/>
          <w:sz w:val="20"/>
          <w:szCs w:val="20"/>
        </w:rPr>
        <w:t>ПО УГОЛОВНОМУ ПР</w:t>
      </w:r>
      <w:r>
        <w:rPr>
          <w:b/>
          <w:bCs/>
          <w:sz w:val="20"/>
          <w:szCs w:val="20"/>
        </w:rPr>
        <w:t>ОЦЕССУ</w:t>
      </w:r>
    </w:p>
    <w:p w:rsidR="00540314" w:rsidRPr="004C0C19" w:rsidRDefault="00540314" w:rsidP="00540314">
      <w:pPr>
        <w:widowControl w:val="0"/>
        <w:autoSpaceDE w:val="0"/>
        <w:autoSpaceDN w:val="0"/>
        <w:ind w:left="851" w:right="-192"/>
        <w:jc w:val="center"/>
        <w:rPr>
          <w:b/>
          <w:bCs/>
          <w:sz w:val="20"/>
          <w:szCs w:val="20"/>
        </w:rPr>
      </w:pPr>
      <w:r w:rsidRPr="004C0C19">
        <w:rPr>
          <w:b/>
          <w:bCs/>
          <w:sz w:val="20"/>
          <w:szCs w:val="20"/>
        </w:rPr>
        <w:t xml:space="preserve">(для студентов  заочной/сокращенной формы обучения)  </w:t>
      </w:r>
    </w:p>
    <w:p w:rsidR="00540314" w:rsidRPr="00225EF4" w:rsidRDefault="00540314" w:rsidP="00540314">
      <w:pPr>
        <w:widowControl w:val="0"/>
        <w:autoSpaceDE w:val="0"/>
        <w:autoSpaceDN w:val="0"/>
        <w:ind w:left="851" w:right="-192"/>
        <w:jc w:val="center"/>
        <w:rPr>
          <w:b/>
          <w:bCs/>
        </w:rPr>
      </w:pPr>
    </w:p>
    <w:p w:rsidR="0017327D" w:rsidRPr="0017327D" w:rsidRDefault="0017327D" w:rsidP="0017327D">
      <w:pPr>
        <w:jc w:val="center"/>
        <w:rPr>
          <w:b/>
        </w:rPr>
      </w:pP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уголовно-процессуального права РФ.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Действие уголовно-процессуального закона в пространстве.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Действие уголовно-процессуального закона во времени. </w:t>
      </w:r>
    </w:p>
    <w:p w:rsidR="0017327D" w:rsidRPr="0017327D" w:rsidRDefault="0063590D" w:rsidP="0017327D">
      <w:pPr>
        <w:numPr>
          <w:ilvl w:val="0"/>
          <w:numId w:val="1"/>
        </w:numPr>
        <w:jc w:val="both"/>
      </w:pPr>
      <w:r>
        <w:t>Источники у</w:t>
      </w:r>
      <w:r w:rsidR="0017327D" w:rsidRPr="0017327D">
        <w:t>головно-процессуального права.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Принципы уголовно-процессуального права.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Право на обжалование процессуальных действий и решений. 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и виды уголовного преследования.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Право потерпевшего на участие в уголовном преследовании.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Основания отказа в возбуждении уголовного дела или прекращении уголовного дела.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Прекращение уголовного дела в связи с примирением сторон.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Основания прекращения уголовного преследования.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Прекращение уголовного дела в связи с деятельным раскаянием.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участников уголовного судопроизводства.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Состав суда.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Подсудность  уголовных дел.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Виды подсудности и ее разграничение.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Участники уголовного судопроизводства со стороны обвинения.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Виды участников уголовного судопроизводства со стороны обвинения.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Участники уголовного судопроизводства со стороны защиты.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Виды участников уголовного судопроизводства со стороны защиты.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 и виды иных участников  уголовного судопроизводства.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Обстоятельства, исключающие участие в уголовном судопроизводстве.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Отводы к участникам судопроизводства.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Понятие доказательств и доказывания.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Виды доказательств в уголовном процессе.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и основания задержания подозреваемого.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Порядок задержания подозреваемого.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Меры пресечения. Виды.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Иные меры процессуального принуждения.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Ходатайства и жалобы</w:t>
      </w:r>
      <w:r w:rsidR="0063590D">
        <w:t xml:space="preserve"> в уголовном процессе</w:t>
      </w:r>
      <w:r w:rsidRPr="0017327D">
        <w:t>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Обжалование действий и решений суда и должностных лиц, осуществляющих уголовное судопроизводство.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Понятие процессуальных сроков и процессуальных издержек.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Реабилитация</w:t>
      </w:r>
      <w:r w:rsidR="009825AA">
        <w:t xml:space="preserve"> в уголовном процессе</w:t>
      </w:r>
      <w:r w:rsidRPr="0017327D">
        <w:t>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Поводы и основания для возбуждения уголовного дела.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Порядок возбуждения уголовного дела.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Общие условия предварительного расследования.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Привлечение в качестве обвиняемого. Предъявление обвинения.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 xml:space="preserve"> Осмотр. Освидетельствование. Следственный эксперимент.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Обыск. Выемка. Наложение ареста на почтово-транспортные отправления. Контроль и запись переговоров.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Допрос. Очная ставка</w:t>
      </w:r>
      <w:r w:rsidR="001C7652">
        <w:t>, о</w:t>
      </w:r>
      <w:r w:rsidRPr="0017327D">
        <w:t xml:space="preserve">познание, </w:t>
      </w:r>
      <w:r w:rsidR="001C7652">
        <w:t>п</w:t>
      </w:r>
      <w:r w:rsidRPr="0017327D">
        <w:t>роверка показаний.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судебной экспертизы.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Приостановление и возобновление предварительного следствия.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Прекращение уголовного дела.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Направление уголовного дела с обвинительным заключением прокурору.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lastRenderedPageBreak/>
        <w:t>Дознание.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Общий порядок подготовки к судебному заседанию.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Предварительное слушание.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Общие условия судебного разбирательства.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Подготовительная часть судебного заседания.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Судебное следствие.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Прения сторон и последнее слово подсудимого.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Постановление приговора.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Особый порядок принятия судебного решения при согласии обвиняемого с предъявленным ему обвинением.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по уголовным делам, подсудным мировому судье.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по уголовным делам, рассматриваемым судом с участием присяжных заседателей.</w:t>
      </w:r>
    </w:p>
    <w:p w:rsidR="00441BCC" w:rsidRDefault="00441BCC" w:rsidP="0017327D">
      <w:pPr>
        <w:numPr>
          <w:ilvl w:val="0"/>
          <w:numId w:val="1"/>
        </w:numPr>
        <w:jc w:val="both"/>
      </w:pPr>
      <w:r>
        <w:t xml:space="preserve">Виды решений, принимаемых апелляционной и кассационной инстанциями. </w:t>
      </w:r>
    </w:p>
    <w:p w:rsidR="0017327D" w:rsidRPr="0017327D" w:rsidRDefault="0063590D" w:rsidP="0017327D">
      <w:pPr>
        <w:numPr>
          <w:ilvl w:val="0"/>
          <w:numId w:val="1"/>
        </w:numPr>
        <w:jc w:val="both"/>
      </w:pPr>
      <w:r>
        <w:t>Производство в суде а</w:t>
      </w:r>
      <w:r w:rsidR="0017327D" w:rsidRPr="0017327D">
        <w:t>пелляционн</w:t>
      </w:r>
      <w:r>
        <w:t>ой инстанции</w:t>
      </w:r>
      <w:r w:rsidR="0017327D" w:rsidRPr="0017327D">
        <w:t>.</w:t>
      </w:r>
    </w:p>
    <w:p w:rsidR="0017327D" w:rsidRPr="0017327D" w:rsidRDefault="0063590D" w:rsidP="0017327D">
      <w:pPr>
        <w:numPr>
          <w:ilvl w:val="0"/>
          <w:numId w:val="1"/>
        </w:numPr>
        <w:jc w:val="both"/>
      </w:pPr>
      <w:r>
        <w:t xml:space="preserve">Производство в </w:t>
      </w:r>
      <w:r w:rsidR="00980F5E">
        <w:t xml:space="preserve">суде </w:t>
      </w:r>
      <w:r>
        <w:t>ка</w:t>
      </w:r>
      <w:r w:rsidR="0017327D" w:rsidRPr="0017327D">
        <w:t>ссационн</w:t>
      </w:r>
      <w:r>
        <w:t>ой инстанции</w:t>
      </w:r>
      <w:r w:rsidR="0017327D" w:rsidRPr="0017327D">
        <w:t>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по рассмотрению и разрешению вопросов, связанных с исполнением приговора.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в надзорной инстанции.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Возобновление производства по уголовному делу ввиду новых и вновь открывшихся обстоятельств.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по уголовным делам в отношении несовершеннолетних.</w:t>
      </w:r>
    </w:p>
    <w:p w:rsidR="0017327D" w:rsidRPr="0017327D" w:rsidRDefault="0017327D" w:rsidP="0017327D">
      <w:pPr>
        <w:numPr>
          <w:ilvl w:val="0"/>
          <w:numId w:val="1"/>
        </w:numPr>
        <w:jc w:val="both"/>
      </w:pPr>
      <w:r w:rsidRPr="0017327D">
        <w:t>Производство о применении принудительных мер медицинского характера.</w:t>
      </w:r>
    </w:p>
    <w:p w:rsidR="006A4B65" w:rsidRDefault="0017327D" w:rsidP="0017327D">
      <w:pPr>
        <w:numPr>
          <w:ilvl w:val="0"/>
          <w:numId w:val="1"/>
        </w:numPr>
        <w:jc w:val="both"/>
      </w:pPr>
      <w:r w:rsidRPr="0017327D">
        <w:t xml:space="preserve">Особенности уголовного процесса развитых зарубежных стран. </w:t>
      </w:r>
    </w:p>
    <w:p w:rsidR="00ED58D2" w:rsidRDefault="00ED58D2" w:rsidP="00ED58D2">
      <w:pPr>
        <w:jc w:val="both"/>
      </w:pPr>
    </w:p>
    <w:p w:rsidR="00531429" w:rsidRDefault="00531429" w:rsidP="00ED58D2">
      <w:pPr>
        <w:jc w:val="both"/>
      </w:pPr>
    </w:p>
    <w:p w:rsidR="00531429" w:rsidRDefault="00531429" w:rsidP="00531429">
      <w:pPr>
        <w:widowControl w:val="0"/>
        <w:autoSpaceDE w:val="0"/>
        <w:autoSpaceDN w:val="0"/>
        <w:spacing w:line="360" w:lineRule="auto"/>
        <w:ind w:left="360" w:right="-192"/>
        <w:jc w:val="center"/>
        <w:rPr>
          <w:b/>
          <w:bCs/>
          <w:sz w:val="20"/>
          <w:szCs w:val="20"/>
        </w:rPr>
      </w:pPr>
    </w:p>
    <w:p w:rsidR="00531429" w:rsidRPr="00C62BDF" w:rsidRDefault="00C62BDF" w:rsidP="00531429">
      <w:pPr>
        <w:jc w:val="both"/>
        <w:rPr>
          <w:b/>
        </w:rPr>
      </w:pPr>
      <w:r w:rsidRPr="00C62BDF">
        <w:rPr>
          <w:b/>
        </w:rPr>
        <w:t>Ст. преподаватель кафедры   уголовно</w:t>
      </w:r>
      <w:r w:rsidR="007E3A08">
        <w:rPr>
          <w:b/>
        </w:rPr>
        <w:t>го права  и процесса</w:t>
      </w:r>
      <w:r w:rsidR="00531429" w:rsidRPr="00C62BDF">
        <w:rPr>
          <w:b/>
        </w:rPr>
        <w:t xml:space="preserve">   </w:t>
      </w:r>
    </w:p>
    <w:p w:rsidR="00531429" w:rsidRPr="00C62BDF" w:rsidRDefault="00531429" w:rsidP="00531429">
      <w:pPr>
        <w:jc w:val="both"/>
        <w:rPr>
          <w:b/>
        </w:rPr>
      </w:pPr>
      <w:r w:rsidRPr="00C62BDF">
        <w:rPr>
          <w:b/>
        </w:rPr>
        <w:t>Смыслова В.Н</w:t>
      </w:r>
    </w:p>
    <w:sectPr w:rsidR="00531429" w:rsidRPr="00C62BDF" w:rsidSect="006A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72026"/>
    <w:multiLevelType w:val="hybridMultilevel"/>
    <w:tmpl w:val="475E65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756C7"/>
    <w:multiLevelType w:val="hybridMultilevel"/>
    <w:tmpl w:val="9F807C3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characterSpacingControl w:val="doNotCompress"/>
  <w:compat>
    <w:compatSetting w:name="compatibilityMode" w:uri="http://schemas.microsoft.com/office/word" w:val="12"/>
  </w:compat>
  <w:rsids>
    <w:rsidRoot w:val="0017327D"/>
    <w:rsid w:val="00010202"/>
    <w:rsid w:val="00092A81"/>
    <w:rsid w:val="000F5785"/>
    <w:rsid w:val="00102487"/>
    <w:rsid w:val="00110B61"/>
    <w:rsid w:val="00134F37"/>
    <w:rsid w:val="0017327D"/>
    <w:rsid w:val="001C7652"/>
    <w:rsid w:val="00261274"/>
    <w:rsid w:val="00284C4E"/>
    <w:rsid w:val="002D6B32"/>
    <w:rsid w:val="003F49A2"/>
    <w:rsid w:val="00441BCC"/>
    <w:rsid w:val="004B0438"/>
    <w:rsid w:val="00531429"/>
    <w:rsid w:val="00540314"/>
    <w:rsid w:val="005651DB"/>
    <w:rsid w:val="005B754A"/>
    <w:rsid w:val="005B7642"/>
    <w:rsid w:val="0063590D"/>
    <w:rsid w:val="00696E58"/>
    <w:rsid w:val="006A4B65"/>
    <w:rsid w:val="006B3698"/>
    <w:rsid w:val="0078243D"/>
    <w:rsid w:val="007E3A08"/>
    <w:rsid w:val="0082009D"/>
    <w:rsid w:val="00853536"/>
    <w:rsid w:val="00975A93"/>
    <w:rsid w:val="00980F5E"/>
    <w:rsid w:val="009825AA"/>
    <w:rsid w:val="00B36B20"/>
    <w:rsid w:val="00C07798"/>
    <w:rsid w:val="00C20C87"/>
    <w:rsid w:val="00C62BDF"/>
    <w:rsid w:val="00E025B7"/>
    <w:rsid w:val="00E118EC"/>
    <w:rsid w:val="00ED58D2"/>
    <w:rsid w:val="00F927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2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7327D"/>
    <w:pPr>
      <w:keepNext/>
      <w:widowControl w:val="0"/>
      <w:snapToGrid w:val="0"/>
      <w:spacing w:before="420"/>
      <w:ind w:left="1440" w:right="1797"/>
      <w:jc w:val="both"/>
      <w:outlineLvl w:val="1"/>
    </w:pPr>
    <w:rPr>
      <w:rFonts w:eastAsia="Arial Unicode MS"/>
      <w:b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7327D"/>
    <w:rPr>
      <w:rFonts w:ascii="Times New Roman" w:eastAsia="Arial Unicode MS" w:hAnsi="Times New Roman" w:cs="Times New Roman"/>
      <w:b/>
      <w:sz w:val="30"/>
      <w:szCs w:val="20"/>
      <w:lang w:eastAsia="ru-RU"/>
    </w:rPr>
  </w:style>
  <w:style w:type="paragraph" w:styleId="a3">
    <w:name w:val="Title"/>
    <w:basedOn w:val="a"/>
    <w:link w:val="a4"/>
    <w:qFormat/>
    <w:rsid w:val="0017327D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17327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HTML">
    <w:name w:val="HTML Preformatted"/>
    <w:basedOn w:val="a"/>
    <w:link w:val="HTML1"/>
    <w:semiHidden/>
    <w:unhideWhenUsed/>
    <w:rsid w:val="001732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17327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basedOn w:val="a0"/>
    <w:link w:val="HTML"/>
    <w:semiHidden/>
    <w:locked/>
    <w:rsid w:val="0017327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unhideWhenUsed/>
    <w:rsid w:val="00540314"/>
    <w:pPr>
      <w:widowControl w:val="0"/>
      <w:snapToGrid w:val="0"/>
      <w:ind w:left="57" w:firstLine="227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54031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3EA614-E041-40D5-A722-A995AF873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mgsgi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bembetov</dc:creator>
  <cp:keywords/>
  <dc:description/>
  <cp:lastModifiedBy>Бисимбаева Дина Искалеевна</cp:lastModifiedBy>
  <cp:revision>39</cp:revision>
  <cp:lastPrinted>2014-02-06T08:34:00Z</cp:lastPrinted>
  <dcterms:created xsi:type="dcterms:W3CDTF">2013-01-30T08:53:00Z</dcterms:created>
  <dcterms:modified xsi:type="dcterms:W3CDTF">2016-12-22T13:37:00Z</dcterms:modified>
</cp:coreProperties>
</file>