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66" w:rsidRDefault="00EB0666" w:rsidP="00EB066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Вопросы к </w:t>
      </w:r>
      <w:r>
        <w:rPr>
          <w:b/>
          <w:bCs/>
          <w:color w:val="000000"/>
        </w:rPr>
        <w:t>экзамену по теории вероятностей                                                   и математической статистике – заочники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Испытания и события. Виды случайных событий.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Действия над случайными событиями.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Классическое, статистическое и геометрические определения вероятности.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Теорема сложения вероятностей несовместных событий.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Полная группа событий. Противоположные события.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Условная вероятность и её вычисление.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Теоремы умножения независимых и зависимых событий.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Формулы полной вероятности и Байеса.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Повторение испытаний. Формула Бернулли.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Локальная и интегральная теоремы Лапласа.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Вероятность отклонения относительной частоты от постоянной вероятности в независимых испытаниях.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Случайные величины и их классификация. 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Законы распределения: </w:t>
      </w:r>
      <w:proofErr w:type="gramStart"/>
      <w:r>
        <w:rPr>
          <w:sz w:val="24"/>
          <w:szCs w:val="24"/>
        </w:rPr>
        <w:t>биномиальное</w:t>
      </w:r>
      <w:proofErr w:type="gramEnd"/>
      <w:r>
        <w:rPr>
          <w:sz w:val="24"/>
          <w:szCs w:val="24"/>
        </w:rPr>
        <w:t>, Пуассона.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Числовые характеристики и их свойства.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Числовые характеристики биномиального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Числовые характеристики распределения Пуассона.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Среднее </w:t>
      </w:r>
      <w:proofErr w:type="spellStart"/>
      <w:r>
        <w:rPr>
          <w:sz w:val="24"/>
          <w:szCs w:val="24"/>
        </w:rPr>
        <w:t>квадратическое</w:t>
      </w:r>
      <w:proofErr w:type="spellEnd"/>
      <w:r>
        <w:rPr>
          <w:sz w:val="24"/>
          <w:szCs w:val="24"/>
        </w:rPr>
        <w:t xml:space="preserve"> отклонение.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Теорема Бернулли.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Неравенство Чебышёва.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Теорема Чебышёва.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Математическое ожидание и дисперсия непрерывной случайной величины.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Функция и плотность распределения непрерывной случайной величины.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Равномерное распределение, его график.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Числовые характеристики равномерного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Показательное распределение и его числовые характеристики.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Нормальное распределение, его график.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Числовые характеристики </w:t>
      </w:r>
      <w:proofErr w:type="gramStart"/>
      <w:r>
        <w:rPr>
          <w:sz w:val="24"/>
          <w:szCs w:val="24"/>
        </w:rPr>
        <w:t>нормального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распределеня</w:t>
      </w:r>
      <w:proofErr w:type="spellEnd"/>
      <w:r>
        <w:rPr>
          <w:sz w:val="24"/>
          <w:szCs w:val="24"/>
        </w:rPr>
        <w:t>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Вероятность попадания непрерывной случайной величины в заданный интервал.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Вероятность попадания нормально распределённой случайной величины в заданный интервал.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Вероятность попадания показательно распределённой случайной величины в заданный интервал.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Генеральная и выборочная совокупности.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Повторная, бесповторная и репрезентативная выборки.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Способы отбора.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Статистический ряд.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Эмпирическая функция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Полигон частот.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Гистограмма.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Статистические оценки параметров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Несмещённая, эффективная и состоятельная оценки.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Генеральная и выборочная средние.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Оценка генерального среднего по выборочному среднему.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Групповая и общая средние.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Отклонение от общего среднего и его свойство.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Генеральная дисперсия и её вычисление.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Выборочная</w:t>
      </w:r>
      <w:proofErr w:type="gramEnd"/>
      <w:r>
        <w:rPr>
          <w:sz w:val="24"/>
          <w:szCs w:val="24"/>
        </w:rPr>
        <w:t xml:space="preserve"> дисперсии и её вычисление.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Групповая, внутригрупповая, межгрупповая и общая дисперсии. Сложение дисперсии.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Интервальные оценки, их доверительная вероятность и доверительный интервал.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Доверительные интервалы для оценки математического ожидания нормального распределения при известном среднеквадратическом отклонении.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Доверительные интервалы для оценки математического ожидания нормального распределения при неизвестном среднеквадратическом отклонении.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Доверительные интервалы для оценки среднеквадратического отклонения нормального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Точечная и интервальная оценки вероятности биномиального распределения по относительной частоте.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 моментов для точечной оценки параметров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 максимального правдоподобия для точечной оценки параметров распределения.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Статистические гипотезы: нулевая, конкурирующая, простая, сложная, параметрическая и непараметрическая.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Ошибки первого и второго родов.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Статистический критерий проверки гипотез. Наблюдаемое значение критерия.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Критическая область. Критические точки. Область принятия гипотезы.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Построение односторонних и двусторонних критических областей.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Уровень значимости критерия, мощность критерия.</w:t>
      </w:r>
    </w:p>
    <w:p w:rsidR="00EB0666" w:rsidRDefault="00EB0666" w:rsidP="00EB0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Алгоритм проверки статистических гипотез.</w:t>
      </w:r>
    </w:p>
    <w:p w:rsidR="00DF3364" w:rsidRDefault="00EB0666"/>
    <w:sectPr w:rsidR="00DF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23E"/>
    <w:multiLevelType w:val="hybridMultilevel"/>
    <w:tmpl w:val="E6EEB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410C"/>
    <w:multiLevelType w:val="hybridMultilevel"/>
    <w:tmpl w:val="EFB0E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CB"/>
    <w:rsid w:val="00962A3B"/>
    <w:rsid w:val="00DC19CB"/>
    <w:rsid w:val="00E203BD"/>
    <w:rsid w:val="00E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Галканов Аллаберди Галканович</dc:creator>
  <cp:keywords/>
  <dc:description/>
  <cp:lastModifiedBy>Галканов Аллаберди Галканович</cp:lastModifiedBy>
  <cp:revision>2</cp:revision>
  <dcterms:created xsi:type="dcterms:W3CDTF">2015-12-14T12:12:00Z</dcterms:created>
  <dcterms:modified xsi:type="dcterms:W3CDTF">2015-12-14T12:15:00Z</dcterms:modified>
</cp:coreProperties>
</file>