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9" w:rsidRDefault="00226419" w:rsidP="00226419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</w:rPr>
        <w:t>»</w:t>
      </w:r>
    </w:p>
    <w:p w:rsidR="00226419" w:rsidRDefault="00226419" w:rsidP="0022641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Зав. кафедрой_______</w:t>
      </w:r>
    </w:p>
    <w:p w:rsidR="00226419" w:rsidRDefault="00226419" w:rsidP="0022641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  от  _____  2015 г.</w:t>
      </w:r>
    </w:p>
    <w:p w:rsidR="00226419" w:rsidRDefault="00226419" w:rsidP="00C05BA3">
      <w:pPr>
        <w:pStyle w:val="2"/>
        <w:spacing w:after="0" w:line="240" w:lineRule="auto"/>
        <w:ind w:firstLine="540"/>
        <w:jc w:val="both"/>
        <w:rPr>
          <w:b/>
          <w:bCs/>
        </w:rPr>
      </w:pPr>
    </w:p>
    <w:p w:rsidR="00226419" w:rsidRDefault="00226419" w:rsidP="00C05BA3">
      <w:pPr>
        <w:pStyle w:val="2"/>
        <w:spacing w:after="0" w:line="240" w:lineRule="auto"/>
        <w:ind w:firstLine="540"/>
        <w:jc w:val="both"/>
        <w:rPr>
          <w:b/>
          <w:bCs/>
        </w:rPr>
      </w:pPr>
    </w:p>
    <w:p w:rsidR="00C05BA3" w:rsidRPr="009E1C02" w:rsidRDefault="00C05BA3" w:rsidP="00C05BA3">
      <w:pPr>
        <w:pStyle w:val="2"/>
        <w:spacing w:after="0" w:line="240" w:lineRule="auto"/>
        <w:ind w:firstLine="540"/>
        <w:jc w:val="both"/>
        <w:rPr>
          <w:b/>
          <w:bCs/>
        </w:rPr>
      </w:pPr>
      <w:r w:rsidRPr="009E1C02">
        <w:rPr>
          <w:b/>
          <w:bCs/>
        </w:rPr>
        <w:t xml:space="preserve">Вопросы для подготовки к </w:t>
      </w:r>
      <w:r w:rsidR="00690A94">
        <w:rPr>
          <w:b/>
          <w:bCs/>
        </w:rPr>
        <w:t>зачету</w:t>
      </w:r>
      <w:r>
        <w:rPr>
          <w:b/>
          <w:bCs/>
        </w:rPr>
        <w:t xml:space="preserve"> по дисциплине «Статистика»</w:t>
      </w:r>
    </w:p>
    <w:p w:rsidR="00C05BA3" w:rsidRPr="009E1C02" w:rsidRDefault="00C05BA3" w:rsidP="00C05BA3">
      <w:pPr>
        <w:pStyle w:val="2"/>
        <w:spacing w:after="0" w:line="240" w:lineRule="auto"/>
        <w:ind w:firstLine="540"/>
        <w:jc w:val="both"/>
        <w:rPr>
          <w:b/>
          <w:bCs/>
        </w:rPr>
      </w:pP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Статистическое наблюдение, его задачи и этапы проведения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Основные организационные формы, виды и способы статистического наблюдения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Программно-методологические вопросы статистического наблюдения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 xml:space="preserve"> Статистическая сводка, ее задачи и содержание. Виды сводок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 xml:space="preserve">Метод группировки и ее место в системе статистических методов. Выбор </w:t>
      </w:r>
      <w:proofErr w:type="spellStart"/>
      <w:r w:rsidRPr="009E1C02">
        <w:rPr>
          <w:sz w:val="22"/>
          <w:szCs w:val="22"/>
        </w:rPr>
        <w:t>группировочных</w:t>
      </w:r>
      <w:proofErr w:type="spellEnd"/>
      <w:r w:rsidRPr="009E1C02">
        <w:rPr>
          <w:sz w:val="22"/>
          <w:szCs w:val="22"/>
        </w:rPr>
        <w:t xml:space="preserve"> признаков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Виды статистических группировок. Определение числа групп и величины интервалов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Ряды распределения и их виды.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Абсолютные величины, их значение, виды и единицы их измерения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Относительные величины, виды, способы их расчета и формы выражения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 xml:space="preserve"> Сущность, формы выражения и виды средних показателей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 xml:space="preserve">Выбор формы средних их использование в статистическом анализе. Правило </w:t>
      </w:r>
      <w:proofErr w:type="spellStart"/>
      <w:r w:rsidRPr="009E1C02">
        <w:rPr>
          <w:sz w:val="22"/>
          <w:szCs w:val="22"/>
        </w:rPr>
        <w:t>мажорантности</w:t>
      </w:r>
      <w:proofErr w:type="spellEnd"/>
      <w:r w:rsidRPr="009E1C02">
        <w:rPr>
          <w:sz w:val="22"/>
          <w:szCs w:val="22"/>
        </w:rPr>
        <w:t xml:space="preserve"> средних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Средняя арифметическая (простая и взвешенная)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Средняя геометрическая (простая и взвешенная)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Средняя гармоническая (простая и взвешенная)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Структурные средние, их виды, назначение и способы расчета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Абсолютные и относительные показатели вариации. Задачи изучения и   практическое применение  показателей вариации.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Дисперсия  способы ее расчета и характеристики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Генеральная и выборочная совокупности и их обобщающие характеристики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 xml:space="preserve">Основные способы формирование выборочной совокупности. Виды выборки. 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Определение средней и предельной ошибки выборки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Распространение результатов выборочного наблюдения на генеральную совокупность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Понятие и виды рядов динамики, правила их построения.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Показатели  анализа рядов динамики.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 xml:space="preserve">Способы выравнивания рядов динамики 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Основная тенденция ряда и методы ее выявления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Виды и формы связи между признаками.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Задачи и этапы корреляционно-регрессионного анализа.</w:t>
      </w:r>
    </w:p>
    <w:p w:rsidR="00C05BA3" w:rsidRPr="009E1C02" w:rsidRDefault="00C05BA3" w:rsidP="00C05BA3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Оценка тесноты связи между признаками и уровня надежности модели регрессии.</w:t>
      </w:r>
    </w:p>
    <w:p w:rsidR="00C05BA3" w:rsidRPr="009E1C02" w:rsidRDefault="00C05BA3" w:rsidP="00C05BA3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 xml:space="preserve">Понятие индексов и их роль в статистико-экономическом анализе. Классификация индексов. </w:t>
      </w:r>
    </w:p>
    <w:p w:rsidR="00C05BA3" w:rsidRPr="009E1C02" w:rsidRDefault="00C05BA3" w:rsidP="00C05BA3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Индивидуальные индексы. Агрегатная форма общих индексов.</w:t>
      </w:r>
    </w:p>
    <w:p w:rsidR="00C05BA3" w:rsidRPr="009E1C02" w:rsidRDefault="00C05BA3" w:rsidP="00C05BA3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Общие индексы средних величин.</w:t>
      </w:r>
    </w:p>
    <w:p w:rsidR="00C05BA3" w:rsidRPr="009E1C02" w:rsidRDefault="00C05BA3" w:rsidP="00C05BA3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Индексы переменного, постоянного состава и индексы структурных сдвигов</w:t>
      </w:r>
    </w:p>
    <w:sectPr w:rsidR="00C05BA3" w:rsidRPr="009E1C02" w:rsidSect="0022641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699"/>
    <w:multiLevelType w:val="hybridMultilevel"/>
    <w:tmpl w:val="D80003C4"/>
    <w:lvl w:ilvl="0" w:tplc="531A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4F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A3"/>
    <w:rsid w:val="00226419"/>
    <w:rsid w:val="002E502A"/>
    <w:rsid w:val="00576E9E"/>
    <w:rsid w:val="005E1B61"/>
    <w:rsid w:val="005E5A54"/>
    <w:rsid w:val="005F6FE1"/>
    <w:rsid w:val="00690A94"/>
    <w:rsid w:val="00722C99"/>
    <w:rsid w:val="00834891"/>
    <w:rsid w:val="008C45D5"/>
    <w:rsid w:val="00B84AC1"/>
    <w:rsid w:val="00C05BA3"/>
    <w:rsid w:val="00C22008"/>
    <w:rsid w:val="00C43534"/>
    <w:rsid w:val="00D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B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5B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5BA3"/>
    <w:rPr>
      <w:sz w:val="24"/>
      <w:szCs w:val="24"/>
    </w:rPr>
  </w:style>
  <w:style w:type="paragraph" w:styleId="a3">
    <w:name w:val="List Paragraph"/>
    <w:basedOn w:val="a"/>
    <w:uiPriority w:val="34"/>
    <w:qFormat/>
    <w:rsid w:val="00C05B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264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B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5B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5BA3"/>
    <w:rPr>
      <w:sz w:val="24"/>
      <w:szCs w:val="24"/>
    </w:rPr>
  </w:style>
  <w:style w:type="paragraph" w:styleId="a3">
    <w:name w:val="List Paragraph"/>
    <w:basedOn w:val="a"/>
    <w:uiPriority w:val="34"/>
    <w:qFormat/>
    <w:rsid w:val="00C05B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264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Габриелян Нона Эдуардовна</cp:lastModifiedBy>
  <cp:revision>2</cp:revision>
  <dcterms:created xsi:type="dcterms:W3CDTF">2015-12-26T08:42:00Z</dcterms:created>
  <dcterms:modified xsi:type="dcterms:W3CDTF">2015-12-26T08:42:00Z</dcterms:modified>
</cp:coreProperties>
</file>