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03" w:rsidRPr="00CA3403" w:rsidRDefault="00CA3403" w:rsidP="00CA34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7676">
        <w:rPr>
          <w:rFonts w:ascii="Times New Roman" w:hAnsi="Times New Roman" w:cs="Times New Roman"/>
          <w:sz w:val="28"/>
          <w:szCs w:val="28"/>
        </w:rPr>
        <w:t xml:space="preserve">Перечень вопросов к </w:t>
      </w:r>
      <w:r>
        <w:rPr>
          <w:rFonts w:ascii="Times New Roman" w:hAnsi="Times New Roman" w:cs="Times New Roman"/>
          <w:sz w:val="28"/>
          <w:szCs w:val="28"/>
        </w:rPr>
        <w:t>зачету</w:t>
      </w:r>
      <w:r w:rsidRPr="00BC7676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Pr="00CA3403">
        <w:rPr>
          <w:rFonts w:ascii="Times New Roman" w:eastAsia="Calibri" w:hAnsi="Times New Roman" w:cs="Times New Roman"/>
          <w:sz w:val="28"/>
          <w:szCs w:val="28"/>
        </w:rPr>
        <w:t>Нормативно-правовые основы реабилитации лиц с ограниченными возможностями здоровья</w:t>
      </w:r>
      <w:r w:rsidRPr="00BC7676">
        <w:rPr>
          <w:rFonts w:ascii="Times New Roman" w:hAnsi="Times New Roman" w:cs="Times New Roman"/>
          <w:sz w:val="28"/>
          <w:szCs w:val="28"/>
        </w:rPr>
        <w:t xml:space="preserve">» утвержден  на заседании кафедры. </w:t>
      </w:r>
    </w:p>
    <w:p w:rsidR="00CA3403" w:rsidRPr="00BC7676" w:rsidRDefault="00CA3403" w:rsidP="00CA3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676">
        <w:rPr>
          <w:rFonts w:ascii="Times New Roman" w:hAnsi="Times New Roman" w:cs="Times New Roman"/>
          <w:sz w:val="28"/>
          <w:szCs w:val="28"/>
        </w:rPr>
        <w:t xml:space="preserve">Протокол № 9 от 30 апреля 2015 г. </w:t>
      </w:r>
    </w:p>
    <w:p w:rsidR="00CA3403" w:rsidRDefault="00CA3403" w:rsidP="00CA3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676">
        <w:rPr>
          <w:rFonts w:ascii="Times New Roman" w:hAnsi="Times New Roman" w:cs="Times New Roman"/>
          <w:sz w:val="28"/>
          <w:szCs w:val="28"/>
        </w:rPr>
        <w:t xml:space="preserve">Заведующий кафедрой общеправовых дисциплин     </w:t>
      </w:r>
      <w:proofErr w:type="spellStart"/>
      <w:r w:rsidRPr="00BC7676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C7676">
        <w:rPr>
          <w:rFonts w:ascii="Times New Roman" w:hAnsi="Times New Roman" w:cs="Times New Roman"/>
          <w:sz w:val="28"/>
          <w:szCs w:val="28"/>
        </w:rPr>
        <w:t>. Ф.Д. Байрамов</w:t>
      </w:r>
    </w:p>
    <w:p w:rsidR="00CA3403" w:rsidRDefault="00CA3403" w:rsidP="00CA3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403" w:rsidRDefault="00CA3403" w:rsidP="00CA3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413" w:rsidRPr="00544413" w:rsidRDefault="00544413" w:rsidP="00544413">
      <w:pPr>
        <w:spacing w:after="0"/>
        <w:ind w:firstLine="6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413">
        <w:rPr>
          <w:rFonts w:ascii="Times New Roman" w:hAnsi="Times New Roman" w:cs="Times New Roman"/>
          <w:b/>
          <w:sz w:val="28"/>
          <w:szCs w:val="28"/>
        </w:rPr>
        <w:t xml:space="preserve">Перечень вопросов к зачету по дисциплине </w:t>
      </w:r>
    </w:p>
    <w:p w:rsidR="00544413" w:rsidRDefault="00544413" w:rsidP="00544413">
      <w:pPr>
        <w:spacing w:after="0" w:line="240" w:lineRule="auto"/>
        <w:jc w:val="right"/>
        <w:rPr>
          <w:bCs/>
        </w:rPr>
      </w:pPr>
      <w:bookmarkStart w:id="0" w:name="_GoBack"/>
      <w:bookmarkEnd w:id="0"/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Понятие инвалидности и их классификация.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Основные нормативно-правовые акты о защите прав инвалидов.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Конституция РФ, как источник прав инвалидов.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Как получить направления на </w:t>
      </w:r>
      <w:proofErr w:type="gramStart"/>
      <w:r>
        <w:rPr>
          <w:bCs/>
          <w:sz w:val="22"/>
          <w:szCs w:val="22"/>
        </w:rPr>
        <w:t>медико-социальную</w:t>
      </w:r>
      <w:proofErr w:type="gramEnd"/>
      <w:r>
        <w:rPr>
          <w:bCs/>
          <w:sz w:val="22"/>
          <w:szCs w:val="22"/>
        </w:rPr>
        <w:t xml:space="preserve"> экспертизу.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Причина инвалидности и ее группа, устанавливаемые по результатам МСЭ инвалидов.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Особенности реализации социально-экономических прав и свобод человека и гражданина в правовом статусе инвалида.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Переосвидетельствование и порядок его прохождения.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Индивидуальная программа реабилитации.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Система юридических гарантий прав и свобод инвалидов в России.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Основные аспекты, этапы и направления профессиональной ориентации лиц с ОВЗ.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Оказание бесплатной медицинской помощи.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Предоставление лекарственных средств.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Предоставление технических средств реабилитации инвалидам.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proofErr w:type="gramStart"/>
      <w:r>
        <w:rPr>
          <w:sz w:val="22"/>
          <w:szCs w:val="22"/>
        </w:rPr>
        <w:t>Санаторно-курортные</w:t>
      </w:r>
      <w:proofErr w:type="gramEnd"/>
      <w:r>
        <w:rPr>
          <w:sz w:val="22"/>
          <w:szCs w:val="22"/>
        </w:rPr>
        <w:t xml:space="preserve"> лечение инвалидов.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Обучения профессиональным навыкам.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Проблемы трудоустройства инвалидов в РФ.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Перечень рабочих профессий рекомендуемых для инвалидов с первой степенью ограничения.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Перечень рабочих профессий рекомендуемых для инвалидов со второй степенью ограничения.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Специальные условия труда инвалидов.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Виды пенсий инвалидов и условия ее назначения.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Оформление выхода на пенсию и порядок получения пенсионных выплат.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Социально-бытовое обслуживание инвалидов.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Каким образом предоставляются услуги по ремонту технических средств реабилитации инвалидов.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доступности СМИ, литературы.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Основные нормативно-правовые акты по защите прав инвалидов.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Проблематика законодательства РФ в сфере регулирования прав инвалидов.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Проблема доступности профессионального образования для лиц с ОВЗ.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Проблемы транспортного законодательства России в сфере обеспечения прав лиц с ОВЗ и пути их решения.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Создание условий для пользования общественным транспортом.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Создать возможность самостоятельного передвижения инвалидов.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Создания жилищных условий для инвалидов.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Механизм получения инвалидами в РФ социальных льгот.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Льготы по оплате жилья для инвалидов.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Предоставления места для стоянки автомобилей для инвалидов.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Основные способы защиты нарушенных прав инвалидов.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Помощь общественных организаций.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Воспитание в детском дошкольном учреждении.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Обучение на дому инвалидов.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Обучение в общеобразовательном учреждении.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Порядок обращения в суд с целью защитить права инвалидов. 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Экономическая основа обеспечения социальных гарантий инвалидов в России.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Современные тенденции изменения системы призыва на воинскую службу лиц с ОВЗ.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Дистанционные технологии в профессиональном образовании лиц с ОВЗ.</w:t>
      </w:r>
    </w:p>
    <w:p w:rsidR="00544413" w:rsidRDefault="00544413" w:rsidP="00544413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Международное законодательство в сфере прав лиц с ОВЗ.</w:t>
      </w:r>
    </w:p>
    <w:p w:rsidR="00DC5A44" w:rsidRDefault="00DC5A44"/>
    <w:p w:rsidR="00544413" w:rsidRDefault="00544413"/>
    <w:p w:rsidR="00544413" w:rsidRDefault="00544413"/>
    <w:p w:rsidR="00544413" w:rsidRDefault="00544413"/>
    <w:p w:rsidR="00544413" w:rsidRDefault="00544413"/>
    <w:p w:rsidR="00544413" w:rsidRPr="00544413" w:rsidRDefault="00544413">
      <w:pPr>
        <w:rPr>
          <w:rFonts w:ascii="Times New Roman" w:hAnsi="Times New Roman" w:cs="Times New Roman"/>
          <w:sz w:val="24"/>
          <w:szCs w:val="24"/>
        </w:rPr>
      </w:pPr>
      <w:r w:rsidRPr="00544413">
        <w:rPr>
          <w:rFonts w:ascii="Times New Roman" w:hAnsi="Times New Roman" w:cs="Times New Roman"/>
          <w:sz w:val="24"/>
          <w:szCs w:val="24"/>
        </w:rPr>
        <w:t xml:space="preserve">Составитель </w:t>
      </w:r>
      <w:proofErr w:type="spellStart"/>
      <w:r w:rsidRPr="00544413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544413">
        <w:rPr>
          <w:rFonts w:ascii="Times New Roman" w:hAnsi="Times New Roman" w:cs="Times New Roman"/>
          <w:sz w:val="24"/>
          <w:szCs w:val="24"/>
        </w:rPr>
        <w:t>., доцент                                                                                      О.В. Попов.</w:t>
      </w:r>
    </w:p>
    <w:sectPr w:rsidR="00544413" w:rsidRPr="0054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E4C"/>
    <w:multiLevelType w:val="hybridMultilevel"/>
    <w:tmpl w:val="4E9078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1F"/>
    <w:rsid w:val="00544413"/>
    <w:rsid w:val="005A091F"/>
    <w:rsid w:val="00CA3403"/>
    <w:rsid w:val="00D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54441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444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uiPriority w:val="99"/>
    <w:locked/>
    <w:rsid w:val="00544413"/>
    <w:rPr>
      <w:rFonts w:ascii="Times New Roman" w:hAnsi="Times New Roman"/>
      <w:sz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44413"/>
    <w:pPr>
      <w:shd w:val="clear" w:color="auto" w:fill="FFFFFF"/>
      <w:spacing w:after="0" w:line="283" w:lineRule="exac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54441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444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uiPriority w:val="99"/>
    <w:locked/>
    <w:rsid w:val="00544413"/>
    <w:rPr>
      <w:rFonts w:ascii="Times New Roman" w:hAnsi="Times New Roman"/>
      <w:sz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44413"/>
    <w:pPr>
      <w:shd w:val="clear" w:color="auto" w:fill="FFFFFF"/>
      <w:spacing w:after="0" w:line="283" w:lineRule="exac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Бембетов Александр Петрович</dc:creator>
  <cp:keywords/>
  <dc:description/>
  <cp:lastModifiedBy>nesterchuk</cp:lastModifiedBy>
  <cp:revision>4</cp:revision>
  <dcterms:created xsi:type="dcterms:W3CDTF">2015-06-04T08:51:00Z</dcterms:created>
  <dcterms:modified xsi:type="dcterms:W3CDTF">2015-06-04T13:40:00Z</dcterms:modified>
</cp:coreProperties>
</file>