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101"/>
      </w:tblGrid>
      <w:tr w:rsidR="005F1FED" w:rsidRPr="005F1FED" w:rsidTr="00CB7B84">
        <w:trPr>
          <w:trHeight w:val="27"/>
        </w:trPr>
        <w:tc>
          <w:tcPr>
            <w:tcW w:w="1926" w:type="dxa"/>
            <w:vMerge w:val="restart"/>
            <w:hideMark/>
          </w:tcPr>
          <w:p w:rsidR="005F1FED" w:rsidRPr="005F1FED" w:rsidRDefault="005F1FED" w:rsidP="005F1FED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  <w:r w:rsidRPr="005F1FED">
              <w:rPr>
                <w:rFonts w:ascii="Times New Roman" w:eastAsiaTheme="majorEastAsia" w:hAnsi="Times New Roman" w:cs="Times New Roman"/>
                <w:b/>
                <w:bCs/>
                <w:noProof/>
                <w:sz w:val="10"/>
                <w:szCs w:val="40"/>
              </w:rPr>
              <w:drawing>
                <wp:inline distT="0" distB="0" distL="0" distR="0" wp14:anchorId="01D70A3E" wp14:editId="31B0901E">
                  <wp:extent cx="1123950" cy="112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Экран_50х50_25мм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35" cy="112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"/>
                <w:szCs w:val="2"/>
              </w:rPr>
            </w:pPr>
          </w:p>
          <w:p w:rsidR="005F1FED" w:rsidRPr="005F1FED" w:rsidRDefault="005F1FED" w:rsidP="005F1FED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5F1FED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5F1FED" w:rsidRPr="005F1FED" w:rsidRDefault="005F1FED" w:rsidP="005F1F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УНИВЕРСИТЕТ</w:t>
            </w:r>
          </w:p>
        </w:tc>
      </w:tr>
      <w:tr w:rsidR="005F1FED" w:rsidRPr="00C66243" w:rsidTr="00CB7B84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F1FED" w:rsidRPr="005F1FED" w:rsidRDefault="005F1FED" w:rsidP="005F1FED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F1FED" w:rsidRPr="005F1FED" w:rsidRDefault="005F1FED" w:rsidP="005F1FE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5F1FED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F1FED" w:rsidRPr="005F1FED" w:rsidRDefault="005F1FED" w:rsidP="005F1FE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F1FED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5F1FE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(499) 748-32-30, </w:t>
            </w:r>
            <w:r w:rsidRPr="005F1FED">
              <w:rPr>
                <w:rFonts w:ascii="Times New Roman" w:hAnsi="Times New Roman" w:cs="Times New Roman"/>
                <w:b/>
                <w:sz w:val="18"/>
                <w:szCs w:val="18"/>
              </w:rPr>
              <w:t>сайт</w:t>
            </w:r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en-US"/>
              </w:rPr>
              <w:t>:</w:t>
            </w:r>
            <w:hyperlink r:id="rId7" w:history="1">
              <w:r w:rsidRPr="005F1FED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 xml:space="preserve"> www.mggeu.ru</w:t>
              </w:r>
            </w:hyperlink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; e-mail</w:t>
            </w:r>
            <w:proofErr w:type="gramStart"/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 xml:space="preserve"> :</w:t>
            </w:r>
            <w:proofErr w:type="gramEnd"/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@</w:t>
            </w:r>
            <w:r w:rsidRPr="005F1FED">
              <w:rPr>
                <w:lang w:val="en-US"/>
              </w:rPr>
              <w:t xml:space="preserve"> </w:t>
            </w:r>
            <w:r w:rsidRPr="005F1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mggeu.ru</w:t>
            </w:r>
          </w:p>
          <w:p w:rsidR="005F1FED" w:rsidRPr="005F1FED" w:rsidRDefault="005F1FED" w:rsidP="005F1FE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F1FE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5F1FED" w:rsidRPr="005F1FED" w:rsidRDefault="005F1FED" w:rsidP="005F1FED">
            <w:pPr>
              <w:rPr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  <w:p w:rsidR="005F1FED" w:rsidRPr="005F1FED" w:rsidRDefault="005F1FED" w:rsidP="005F1FED">
            <w:pPr>
              <w:rPr>
                <w:sz w:val="2"/>
                <w:szCs w:val="2"/>
                <w:lang w:val="en-US"/>
              </w:rPr>
            </w:pPr>
          </w:p>
        </w:tc>
      </w:tr>
    </w:tbl>
    <w:p w:rsidR="005F1FED" w:rsidRPr="005F1FED" w:rsidRDefault="005F1FED" w:rsidP="005F1FED">
      <w:pPr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1F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СТОИМОСТЬ </w:t>
      </w:r>
      <w:proofErr w:type="gramStart"/>
      <w:r w:rsidRPr="005F1F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5F1F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МАГИСТЕРСКИМ ПРОГРАММАМ ЗА СЧЕТ СРЕДСТВ ФИЗИЧЕСКИХ И ЮРИДИЧЕСКИХ ЛИЦ НА 2015 ГОД</w:t>
      </w:r>
    </w:p>
    <w:p w:rsidR="005F1FED" w:rsidRPr="005F1FED" w:rsidRDefault="005F1FED" w:rsidP="005F1FED">
      <w:pPr>
        <w:spacing w:after="0" w:line="240" w:lineRule="auto"/>
        <w:ind w:right="-284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9855" w:type="dxa"/>
        <w:jc w:val="center"/>
        <w:tblInd w:w="44" w:type="dxa"/>
        <w:tblLayout w:type="fixed"/>
        <w:tblLook w:val="04A0" w:firstRow="1" w:lastRow="0" w:firstColumn="1" w:lastColumn="0" w:noHBand="0" w:noVBand="1"/>
      </w:tblPr>
      <w:tblGrid>
        <w:gridCol w:w="477"/>
        <w:gridCol w:w="5414"/>
        <w:gridCol w:w="1874"/>
        <w:gridCol w:w="2090"/>
      </w:tblGrid>
      <w:tr w:rsidR="005F1FED" w:rsidRPr="005F1FED" w:rsidTr="00CB7B84">
        <w:trPr>
          <w:trHeight w:val="638"/>
          <w:jc w:val="center"/>
        </w:trPr>
        <w:tc>
          <w:tcPr>
            <w:tcW w:w="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Код,</w:t>
            </w: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  <w:p w:rsidR="005F1FED" w:rsidRPr="005F1FED" w:rsidRDefault="005F1FED" w:rsidP="005F1FED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5F1FED" w:rsidRPr="005F1FED" w:rsidRDefault="005F1FED" w:rsidP="005F1FE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обучения за год</w:t>
            </w:r>
          </w:p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F1FED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5F1FED" w:rsidRPr="005F1FED" w:rsidTr="00CB7B84">
        <w:trPr>
          <w:trHeight w:val="638"/>
          <w:jc w:val="center"/>
        </w:trPr>
        <w:tc>
          <w:tcPr>
            <w:tcW w:w="9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FED">
              <w:rPr>
                <w:rFonts w:ascii="Times New Roman" w:hAnsi="Times New Roman" w:cs="Times New Roman"/>
                <w:sz w:val="18"/>
                <w:szCs w:val="18"/>
              </w:rPr>
              <w:t xml:space="preserve">Полная программа </w:t>
            </w:r>
          </w:p>
        </w:tc>
      </w:tr>
      <w:tr w:rsidR="005F1FED" w:rsidRPr="005F1FED" w:rsidTr="00CB7B84">
        <w:trPr>
          <w:trHeight w:val="269"/>
          <w:jc w:val="center"/>
        </w:trPr>
        <w:tc>
          <w:tcPr>
            <w:tcW w:w="9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5F1FED" w:rsidRPr="005F1FED" w:rsidRDefault="005F1FED" w:rsidP="005F1FED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FED">
              <w:rPr>
                <w:rFonts w:ascii="Times New Roman" w:hAnsi="Times New Roman" w:cs="Times New Roman"/>
                <w:sz w:val="20"/>
                <w:szCs w:val="20"/>
              </w:rPr>
              <w:t>Заочная форма</w:t>
            </w:r>
          </w:p>
        </w:tc>
      </w:tr>
      <w:tr w:rsidR="005F1FED" w:rsidRPr="005F1FED" w:rsidTr="00CB7B84">
        <w:trPr>
          <w:trHeight w:val="633"/>
          <w:jc w:val="center"/>
        </w:trPr>
        <w:tc>
          <w:tcPr>
            <w:tcW w:w="98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F1FED" w:rsidRPr="005F1FED" w:rsidTr="00CB7B84">
        <w:trPr>
          <w:trHeight w:val="63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40.04.01 (030900. 68) Юриспруденция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F1FED" w:rsidRPr="005F1FED" w:rsidTr="00CB7B84">
        <w:trPr>
          <w:trHeight w:val="54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38.04.01 (080100.68) Экономика</w:t>
            </w:r>
          </w:p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F1FED" w:rsidRPr="005F1FED" w:rsidTr="00CB7B84">
        <w:trPr>
          <w:trHeight w:val="60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39.04.01 (040100.68) Социология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F1FED" w:rsidRPr="005F1FED" w:rsidTr="00CB7B84">
        <w:trPr>
          <w:trHeight w:val="61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45.04.02 (035700.68) Лингвистика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FED" w:rsidRPr="005F1FED" w:rsidTr="00CB7B84">
        <w:trPr>
          <w:trHeight w:val="601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37.04.01 (030300.68)  Психология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F1FED" w:rsidRPr="005F1FED" w:rsidTr="00CB7B84">
        <w:trPr>
          <w:trHeight w:val="68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38.04.02 (080200.68) Менеджмент</w:t>
            </w:r>
          </w:p>
          <w:p w:rsidR="005F1FED" w:rsidRPr="005F1FED" w:rsidRDefault="005F1FED" w:rsidP="005F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F1FED" w:rsidRPr="005F1FED" w:rsidTr="00CB7B84">
        <w:trPr>
          <w:trHeight w:val="68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C66243" w:rsidP="00C6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42.04.02</w:t>
            </w:r>
            <w:r w:rsidR="005F1FED">
              <w:rPr>
                <w:rFonts w:ascii="Times New Roman" w:hAnsi="Times New Roman" w:cs="Times New Roman"/>
                <w:sz w:val="24"/>
                <w:szCs w:val="24"/>
              </w:rPr>
              <w:t>(031300.68) Журналистика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ED" w:rsidRPr="005F1FED" w:rsidRDefault="005F1FED" w:rsidP="005F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5F1FED" w:rsidRPr="005F1FED" w:rsidRDefault="005F1FED" w:rsidP="005F1FED">
      <w:pPr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5F1FED" w:rsidRPr="005F1FED" w:rsidRDefault="005F1FED" w:rsidP="005F1FED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5F1FED" w:rsidRPr="005F1FED" w:rsidRDefault="005F1FED" w:rsidP="005F1FED">
      <w:pPr>
        <w:rPr>
          <w:rFonts w:eastAsiaTheme="minorEastAsia"/>
          <w:lang w:eastAsia="ru-RU"/>
        </w:rPr>
      </w:pPr>
    </w:p>
    <w:p w:rsidR="005F7F75" w:rsidRDefault="00C66243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28E"/>
    <w:multiLevelType w:val="hybridMultilevel"/>
    <w:tmpl w:val="0AF81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0"/>
    <w:rsid w:val="005E6BED"/>
    <w:rsid w:val="005F1FED"/>
    <w:rsid w:val="008E04FA"/>
    <w:rsid w:val="00A904E0"/>
    <w:rsid w:val="00C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F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F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mgsgi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dcterms:created xsi:type="dcterms:W3CDTF">2015-03-16T05:47:00Z</dcterms:created>
  <dcterms:modified xsi:type="dcterms:W3CDTF">2015-03-16T05:50:00Z</dcterms:modified>
</cp:coreProperties>
</file>