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CD" w:rsidRDefault="00D36F12" w:rsidP="00D36F12">
      <w:pPr>
        <w:pStyle w:val="2"/>
        <w:shd w:val="clear" w:color="auto" w:fill="auto"/>
      </w:pPr>
      <w:r>
        <w:t xml:space="preserve">  </w:t>
      </w:r>
      <w:r w:rsidR="004E6FCD">
        <w:t xml:space="preserve">                                                                      </w:t>
      </w:r>
    </w:p>
    <w:p w:rsidR="004E6FCD" w:rsidRDefault="004E6FCD" w:rsidP="004E6FCD">
      <w:pPr>
        <w:pStyle w:val="2"/>
        <w:shd w:val="clear" w:color="auto" w:fill="auto"/>
        <w:jc w:val="right"/>
      </w:pPr>
    </w:p>
    <w:p w:rsidR="004E6FCD" w:rsidRPr="00D36F12" w:rsidRDefault="00905955" w:rsidP="004E6FCD">
      <w:pPr>
        <w:pStyle w:val="21"/>
        <w:shd w:val="clear" w:color="auto" w:fill="auto"/>
        <w:rPr>
          <w:sz w:val="28"/>
          <w:szCs w:val="28"/>
        </w:rPr>
      </w:pPr>
      <w:r w:rsidRPr="00D36F12">
        <w:rPr>
          <w:sz w:val="28"/>
          <w:szCs w:val="28"/>
        </w:rPr>
        <w:t>Вопросы к кандидатскому минимуму</w:t>
      </w:r>
    </w:p>
    <w:p w:rsidR="004E6FCD" w:rsidRPr="00D36F12" w:rsidRDefault="00905955" w:rsidP="004E6FCD">
      <w:pPr>
        <w:pStyle w:val="21"/>
        <w:shd w:val="clear" w:color="auto" w:fill="auto"/>
        <w:rPr>
          <w:sz w:val="28"/>
          <w:szCs w:val="28"/>
        </w:rPr>
      </w:pPr>
      <w:r w:rsidRPr="00D36F12">
        <w:rPr>
          <w:sz w:val="28"/>
          <w:szCs w:val="28"/>
        </w:rPr>
        <w:t xml:space="preserve"> для аспирантов </w:t>
      </w:r>
      <w:r w:rsidR="00CB45DE" w:rsidRPr="00D36F12">
        <w:rPr>
          <w:sz w:val="28"/>
          <w:szCs w:val="28"/>
        </w:rPr>
        <w:t>по специальности</w:t>
      </w:r>
    </w:p>
    <w:p w:rsidR="00CE17AB" w:rsidRPr="00D36F12" w:rsidRDefault="00905955" w:rsidP="004E6FCD">
      <w:pPr>
        <w:pStyle w:val="21"/>
        <w:shd w:val="clear" w:color="auto" w:fill="auto"/>
        <w:rPr>
          <w:sz w:val="28"/>
          <w:szCs w:val="28"/>
        </w:rPr>
      </w:pPr>
      <w:r w:rsidRPr="00D36F12">
        <w:rPr>
          <w:sz w:val="28"/>
          <w:szCs w:val="28"/>
        </w:rPr>
        <w:t>«Социальная структура, социальные институты и процессы»</w:t>
      </w:r>
    </w:p>
    <w:p w:rsidR="004E6FCD" w:rsidRPr="00D36F12" w:rsidRDefault="004E6FCD" w:rsidP="004E6FCD">
      <w:pPr>
        <w:pStyle w:val="21"/>
        <w:shd w:val="clear" w:color="auto" w:fill="auto"/>
        <w:rPr>
          <w:sz w:val="28"/>
          <w:szCs w:val="28"/>
        </w:rPr>
      </w:pPr>
    </w:p>
    <w:p w:rsidR="004E6FCD" w:rsidRDefault="004E6FCD" w:rsidP="004E6FCD">
      <w:pPr>
        <w:pStyle w:val="21"/>
        <w:shd w:val="clear" w:color="auto" w:fill="auto"/>
      </w:pPr>
    </w:p>
    <w:p w:rsidR="00CE17AB" w:rsidRDefault="004E6FCD" w:rsidP="004E6FCD">
      <w:pPr>
        <w:pStyle w:val="2"/>
        <w:shd w:val="clear" w:color="auto" w:fill="auto"/>
        <w:tabs>
          <w:tab w:val="left" w:pos="567"/>
        </w:tabs>
        <w:spacing w:line="360" w:lineRule="auto"/>
        <w:jc w:val="both"/>
      </w:pPr>
      <w:r>
        <w:t xml:space="preserve">1.Общество </w:t>
      </w:r>
      <w:r w:rsidR="00905955">
        <w:t>как социальная система: основные характеристики</w:t>
      </w:r>
    </w:p>
    <w:p w:rsidR="00CE17AB" w:rsidRDefault="004E6FCD" w:rsidP="004E6FCD">
      <w:pPr>
        <w:pStyle w:val="2"/>
        <w:shd w:val="clear" w:color="auto" w:fill="auto"/>
        <w:tabs>
          <w:tab w:val="left" w:pos="426"/>
        </w:tabs>
        <w:spacing w:line="360" w:lineRule="auto"/>
        <w:jc w:val="both"/>
      </w:pPr>
      <w:r>
        <w:t>2.</w:t>
      </w:r>
      <w:r w:rsidR="00905955">
        <w:t>Социальная</w:t>
      </w:r>
      <w:r w:rsidR="00905955">
        <w:tab/>
        <w:t>структура и ее элементы</w:t>
      </w:r>
    </w:p>
    <w:p w:rsidR="00CE17AB" w:rsidRDefault="004E6FCD" w:rsidP="004E6FCD">
      <w:pPr>
        <w:pStyle w:val="2"/>
        <w:shd w:val="clear" w:color="auto" w:fill="auto"/>
        <w:tabs>
          <w:tab w:val="left" w:pos="2708"/>
        </w:tabs>
        <w:spacing w:line="360" w:lineRule="auto"/>
        <w:jc w:val="both"/>
      </w:pPr>
      <w:r>
        <w:t>3.</w:t>
      </w:r>
      <w:r w:rsidR="00905955">
        <w:t>Ценностно-нормативная</w:t>
      </w:r>
      <w:r w:rsidR="00905955">
        <w:tab/>
        <w:t>система общества</w:t>
      </w:r>
    </w:p>
    <w:p w:rsidR="004E6FCD" w:rsidRDefault="004E6FCD" w:rsidP="004E6FCD">
      <w:pPr>
        <w:pStyle w:val="2"/>
        <w:shd w:val="clear" w:color="auto" w:fill="auto"/>
        <w:tabs>
          <w:tab w:val="left" w:pos="2708"/>
        </w:tabs>
        <w:spacing w:line="360" w:lineRule="auto"/>
        <w:jc w:val="both"/>
      </w:pPr>
      <w:r>
        <w:t xml:space="preserve">4.Социальная </w:t>
      </w:r>
      <w:r w:rsidR="00905955">
        <w:t xml:space="preserve">структура, социальная дифференциация и стратификация </w:t>
      </w:r>
    </w:p>
    <w:p w:rsidR="00CE17AB" w:rsidRDefault="00905955" w:rsidP="004E6FCD">
      <w:pPr>
        <w:pStyle w:val="2"/>
        <w:shd w:val="clear" w:color="auto" w:fill="auto"/>
        <w:tabs>
          <w:tab w:val="left" w:pos="2708"/>
        </w:tabs>
        <w:spacing w:line="360" w:lineRule="auto"/>
        <w:jc w:val="both"/>
      </w:pPr>
      <w:r>
        <w:t>5.Основные типы структур населения</w:t>
      </w:r>
    </w:p>
    <w:p w:rsidR="00CE17AB" w:rsidRDefault="004E6FCD" w:rsidP="004E6FCD">
      <w:pPr>
        <w:pStyle w:val="2"/>
        <w:shd w:val="clear" w:color="auto" w:fill="auto"/>
        <w:tabs>
          <w:tab w:val="left" w:pos="1340"/>
        </w:tabs>
        <w:spacing w:line="360" w:lineRule="auto"/>
        <w:jc w:val="both"/>
      </w:pPr>
      <w:r>
        <w:t>6.</w:t>
      </w:r>
      <w:r w:rsidR="00905955">
        <w:t>Групповая</w:t>
      </w:r>
      <w:r w:rsidR="00905955">
        <w:tab/>
        <w:t>классификация социальной структуры</w:t>
      </w:r>
    </w:p>
    <w:p w:rsidR="00CE17AB" w:rsidRDefault="004E6FCD" w:rsidP="004E6FCD">
      <w:pPr>
        <w:pStyle w:val="2"/>
        <w:shd w:val="clear" w:color="auto" w:fill="auto"/>
        <w:tabs>
          <w:tab w:val="left" w:pos="1851"/>
        </w:tabs>
        <w:spacing w:line="360" w:lineRule="auto"/>
        <w:jc w:val="both"/>
      </w:pPr>
      <w:r>
        <w:t>7.</w:t>
      </w:r>
      <w:r w:rsidR="00905955">
        <w:t>Межличностное</w:t>
      </w:r>
      <w:r w:rsidR="00905955">
        <w:tab/>
        <w:t>взаимодействие и социальная структура</w:t>
      </w:r>
    </w:p>
    <w:p w:rsidR="00CE17AB" w:rsidRDefault="004E6FCD" w:rsidP="004E6FCD">
      <w:pPr>
        <w:pStyle w:val="2"/>
        <w:shd w:val="clear" w:color="auto" w:fill="auto"/>
        <w:tabs>
          <w:tab w:val="left" w:pos="1851"/>
        </w:tabs>
        <w:spacing w:line="360" w:lineRule="auto"/>
        <w:jc w:val="both"/>
      </w:pPr>
      <w:r>
        <w:t xml:space="preserve">8.Социальные </w:t>
      </w:r>
      <w:r w:rsidR="00905955">
        <w:t>организации и управление</w:t>
      </w:r>
    </w:p>
    <w:p w:rsidR="00CE17AB" w:rsidRDefault="004E6FCD" w:rsidP="004E6FCD">
      <w:pPr>
        <w:pStyle w:val="2"/>
        <w:shd w:val="clear" w:color="auto" w:fill="auto"/>
        <w:tabs>
          <w:tab w:val="left" w:pos="1567"/>
        </w:tabs>
        <w:spacing w:line="360" w:lineRule="auto"/>
        <w:jc w:val="both"/>
      </w:pPr>
      <w:r>
        <w:t>9.</w:t>
      </w:r>
      <w:r w:rsidR="00905955">
        <w:t>Сетевая форма социальной организации</w:t>
      </w:r>
    </w:p>
    <w:p w:rsidR="00CE17AB" w:rsidRDefault="004E6FCD" w:rsidP="004E6FCD">
      <w:pPr>
        <w:pStyle w:val="2"/>
        <w:shd w:val="clear" w:color="auto" w:fill="auto"/>
        <w:tabs>
          <w:tab w:val="left" w:pos="1567"/>
        </w:tabs>
        <w:spacing w:line="360" w:lineRule="auto"/>
        <w:jc w:val="both"/>
      </w:pPr>
      <w:r>
        <w:t>10.</w:t>
      </w:r>
      <w:r w:rsidR="00905955">
        <w:t>Социальная</w:t>
      </w:r>
      <w:r w:rsidR="00905955">
        <w:tab/>
        <w:t>коммуникация: природа и функции</w:t>
      </w:r>
    </w:p>
    <w:p w:rsidR="00CE17AB" w:rsidRDefault="004E6FCD" w:rsidP="004E6FCD">
      <w:pPr>
        <w:pStyle w:val="2"/>
        <w:shd w:val="clear" w:color="auto" w:fill="auto"/>
        <w:tabs>
          <w:tab w:val="left" w:pos="1567"/>
        </w:tabs>
        <w:spacing w:line="360" w:lineRule="auto"/>
        <w:jc w:val="both"/>
      </w:pPr>
      <w:r>
        <w:t>11.</w:t>
      </w:r>
      <w:r w:rsidR="00905955">
        <w:t>Социальная</w:t>
      </w:r>
      <w:r w:rsidR="00905955">
        <w:tab/>
        <w:t>информация и ее виды 12.Общественное мнение и его динамика</w:t>
      </w:r>
    </w:p>
    <w:p w:rsidR="00CE17AB" w:rsidRDefault="004E6FCD" w:rsidP="004E6FCD">
      <w:pPr>
        <w:pStyle w:val="2"/>
        <w:shd w:val="clear" w:color="auto" w:fill="auto"/>
        <w:tabs>
          <w:tab w:val="left" w:pos="1567"/>
        </w:tabs>
        <w:spacing w:line="360" w:lineRule="auto"/>
        <w:jc w:val="both"/>
      </w:pPr>
      <w:r>
        <w:t>12.</w:t>
      </w:r>
      <w:r w:rsidR="00905955">
        <w:t>Социальные</w:t>
      </w:r>
      <w:r w:rsidR="00905955">
        <w:tab/>
        <w:t>изменения и развитие социальных систем</w:t>
      </w:r>
    </w:p>
    <w:p w:rsidR="00CE17AB" w:rsidRDefault="004E6FCD" w:rsidP="004E6FCD">
      <w:pPr>
        <w:pStyle w:val="2"/>
        <w:shd w:val="clear" w:color="auto" w:fill="auto"/>
        <w:tabs>
          <w:tab w:val="left" w:pos="1580"/>
        </w:tabs>
        <w:spacing w:line="360" w:lineRule="auto"/>
        <w:jc w:val="both"/>
      </w:pPr>
      <w:r>
        <w:t>13.</w:t>
      </w:r>
      <w:r w:rsidR="00905955">
        <w:t>Социальный</w:t>
      </w:r>
      <w:r w:rsidR="00905955">
        <w:tab/>
        <w:t>прогресс и его критерии</w:t>
      </w:r>
    </w:p>
    <w:p w:rsidR="00CE17AB" w:rsidRDefault="004E6FCD" w:rsidP="004E6FCD">
      <w:pPr>
        <w:pStyle w:val="2"/>
        <w:shd w:val="clear" w:color="auto" w:fill="auto"/>
        <w:spacing w:line="360" w:lineRule="auto"/>
        <w:jc w:val="both"/>
      </w:pPr>
      <w:r>
        <w:t>14.</w:t>
      </w:r>
      <w:r w:rsidR="00905955">
        <w:t>.Процесс институционализации и социальные институты</w:t>
      </w:r>
    </w:p>
    <w:p w:rsidR="00CE17AB" w:rsidRDefault="004E6FCD" w:rsidP="004E6FCD">
      <w:pPr>
        <w:pStyle w:val="2"/>
        <w:shd w:val="clear" w:color="auto" w:fill="auto"/>
        <w:tabs>
          <w:tab w:val="left" w:pos="1340"/>
        </w:tabs>
        <w:spacing w:line="360" w:lineRule="auto"/>
        <w:jc w:val="both"/>
      </w:pPr>
      <w:r>
        <w:t>15.</w:t>
      </w:r>
      <w:r w:rsidR="00905955">
        <w:t>Властные</w:t>
      </w:r>
      <w:r w:rsidR="00905955">
        <w:tab/>
        <w:t>отношения и их место в системе структурообразующих признаков</w:t>
      </w:r>
    </w:p>
    <w:p w:rsidR="00CE17AB" w:rsidRDefault="004E6FCD" w:rsidP="004E6FCD">
      <w:pPr>
        <w:pStyle w:val="2"/>
        <w:shd w:val="clear" w:color="auto" w:fill="auto"/>
        <w:tabs>
          <w:tab w:val="left" w:pos="1340"/>
        </w:tabs>
        <w:spacing w:line="360" w:lineRule="auto"/>
        <w:jc w:val="both"/>
      </w:pPr>
      <w:r>
        <w:t xml:space="preserve">16.Регион </w:t>
      </w:r>
      <w:r w:rsidR="00905955">
        <w:t>как территориальная общность и объект управления</w:t>
      </w:r>
    </w:p>
    <w:p w:rsidR="00CE17AB" w:rsidRDefault="004E6FCD" w:rsidP="004E6FCD">
      <w:pPr>
        <w:pStyle w:val="2"/>
        <w:shd w:val="clear" w:color="auto" w:fill="auto"/>
        <w:tabs>
          <w:tab w:val="left" w:pos="1567"/>
        </w:tabs>
        <w:spacing w:line="360" w:lineRule="auto"/>
        <w:jc w:val="both"/>
      </w:pPr>
      <w:r>
        <w:t>17.</w:t>
      </w:r>
      <w:r w:rsidR="00905955">
        <w:t>Социальная</w:t>
      </w:r>
      <w:r w:rsidR="00905955">
        <w:tab/>
        <w:t>стабильность и социальная безопасность</w:t>
      </w:r>
    </w:p>
    <w:p w:rsidR="00CE17AB" w:rsidRDefault="004E6FCD" w:rsidP="004E6FCD">
      <w:pPr>
        <w:pStyle w:val="2"/>
        <w:shd w:val="clear" w:color="auto" w:fill="auto"/>
        <w:spacing w:line="360" w:lineRule="auto"/>
        <w:jc w:val="both"/>
      </w:pPr>
      <w:r>
        <w:t>18.</w:t>
      </w:r>
      <w:r w:rsidR="00905955">
        <w:t>Общество как система взаимопомощи: признаки и подходы к определению</w:t>
      </w:r>
    </w:p>
    <w:p w:rsidR="00CE17AB" w:rsidRDefault="004E6FCD" w:rsidP="004E6FCD">
      <w:pPr>
        <w:pStyle w:val="2"/>
        <w:shd w:val="clear" w:color="auto" w:fill="auto"/>
        <w:tabs>
          <w:tab w:val="left" w:pos="1580"/>
        </w:tabs>
        <w:spacing w:line="360" w:lineRule="auto"/>
        <w:jc w:val="both"/>
      </w:pPr>
      <w:r>
        <w:t>19.</w:t>
      </w:r>
      <w:r w:rsidR="00905955">
        <w:t>Социальные</w:t>
      </w:r>
      <w:r w:rsidR="00905955">
        <w:tab/>
        <w:t>конфликты: причины и последствия</w:t>
      </w:r>
    </w:p>
    <w:p w:rsidR="00CE17AB" w:rsidRDefault="004E6FCD" w:rsidP="004E6FCD">
      <w:pPr>
        <w:pStyle w:val="2"/>
        <w:shd w:val="clear" w:color="auto" w:fill="auto"/>
        <w:tabs>
          <w:tab w:val="left" w:pos="1580"/>
        </w:tabs>
        <w:spacing w:line="360" w:lineRule="auto"/>
        <w:jc w:val="both"/>
      </w:pPr>
      <w:r>
        <w:t>20.</w:t>
      </w:r>
      <w:r w:rsidR="00905955">
        <w:t>Классовая</w:t>
      </w:r>
      <w:r w:rsidR="00905955">
        <w:tab/>
        <w:t>дифференциация в анализе социальных структур</w:t>
      </w:r>
    </w:p>
    <w:p w:rsidR="00CE17AB" w:rsidRDefault="004E6FCD" w:rsidP="004E6FCD">
      <w:pPr>
        <w:pStyle w:val="2"/>
        <w:shd w:val="clear" w:color="auto" w:fill="auto"/>
        <w:tabs>
          <w:tab w:val="left" w:pos="1567"/>
        </w:tabs>
        <w:spacing w:line="360" w:lineRule="auto"/>
        <w:jc w:val="both"/>
      </w:pPr>
      <w:r>
        <w:t>21.</w:t>
      </w:r>
      <w:r w:rsidR="00905955">
        <w:t>Социальная</w:t>
      </w:r>
      <w:r w:rsidR="00905955">
        <w:tab/>
        <w:t>дифференциация и дискриминация</w:t>
      </w:r>
    </w:p>
    <w:p w:rsidR="00CE17AB" w:rsidRDefault="004E6FCD" w:rsidP="004E6FCD">
      <w:pPr>
        <w:pStyle w:val="2"/>
        <w:shd w:val="clear" w:color="auto" w:fill="auto"/>
        <w:tabs>
          <w:tab w:val="left" w:pos="1567"/>
        </w:tabs>
        <w:spacing w:line="360" w:lineRule="auto"/>
        <w:jc w:val="both"/>
      </w:pPr>
      <w:r>
        <w:t>22.</w:t>
      </w:r>
      <w:r w:rsidR="00905955">
        <w:t>Движения</w:t>
      </w:r>
      <w:r w:rsidR="00905955">
        <w:tab/>
        <w:t>протеста как механизм социальных изменений</w:t>
      </w:r>
    </w:p>
    <w:p w:rsidR="00CE17AB" w:rsidRDefault="004E6FCD" w:rsidP="004E6FCD">
      <w:pPr>
        <w:pStyle w:val="2"/>
        <w:shd w:val="clear" w:color="auto" w:fill="auto"/>
        <w:tabs>
          <w:tab w:val="left" w:pos="1567"/>
        </w:tabs>
        <w:spacing w:line="360" w:lineRule="auto"/>
        <w:jc w:val="both"/>
      </w:pPr>
      <w:r>
        <w:t>23.</w:t>
      </w:r>
      <w:r w:rsidR="00905955">
        <w:t>Феминизм</w:t>
      </w:r>
      <w:r w:rsidR="00905955">
        <w:tab/>
        <w:t>как социальная доктрина и политическое движение</w:t>
      </w:r>
    </w:p>
    <w:p w:rsidR="00CE17AB" w:rsidRDefault="004E6FCD" w:rsidP="004E6FCD">
      <w:pPr>
        <w:pStyle w:val="2"/>
        <w:shd w:val="clear" w:color="auto" w:fill="auto"/>
        <w:tabs>
          <w:tab w:val="left" w:pos="1567"/>
        </w:tabs>
        <w:spacing w:line="360" w:lineRule="auto"/>
        <w:jc w:val="both"/>
      </w:pPr>
      <w:r>
        <w:t xml:space="preserve">24.Гендер </w:t>
      </w:r>
      <w:r w:rsidR="00905955">
        <w:t>как основа социальной дифференциации по признаку пола</w:t>
      </w:r>
    </w:p>
    <w:p w:rsidR="00CE17AB" w:rsidRDefault="004E6FCD" w:rsidP="004E6FCD">
      <w:pPr>
        <w:pStyle w:val="2"/>
        <w:shd w:val="clear" w:color="auto" w:fill="auto"/>
        <w:tabs>
          <w:tab w:val="left" w:pos="1033"/>
        </w:tabs>
        <w:spacing w:line="360" w:lineRule="auto"/>
        <w:jc w:val="both"/>
      </w:pPr>
      <w:r>
        <w:t>25.</w:t>
      </w:r>
      <w:r w:rsidR="00905955">
        <w:t>Социальное государство и социальная политика</w:t>
      </w:r>
    </w:p>
    <w:p w:rsidR="00CE17AB" w:rsidRDefault="004E6FCD" w:rsidP="004E6FCD">
      <w:pPr>
        <w:pStyle w:val="2"/>
        <w:shd w:val="clear" w:color="auto" w:fill="auto"/>
        <w:tabs>
          <w:tab w:val="left" w:pos="382"/>
        </w:tabs>
        <w:spacing w:line="360" w:lineRule="auto"/>
        <w:jc w:val="both"/>
      </w:pPr>
      <w:r>
        <w:t>26.</w:t>
      </w:r>
      <w:r w:rsidR="00905955">
        <w:t>Понятие социального капитала, структура и механизмы изменения</w:t>
      </w:r>
    </w:p>
    <w:p w:rsidR="00CE17AB" w:rsidRDefault="004E6FCD" w:rsidP="004E6FCD">
      <w:pPr>
        <w:pStyle w:val="2"/>
        <w:shd w:val="clear" w:color="auto" w:fill="auto"/>
        <w:tabs>
          <w:tab w:val="left" w:pos="382"/>
        </w:tabs>
        <w:spacing w:line="360" w:lineRule="auto"/>
        <w:jc w:val="both"/>
      </w:pPr>
      <w:r>
        <w:t>27.</w:t>
      </w:r>
      <w:r w:rsidR="00905955">
        <w:t>Сегменты социальной политики Российской Федерации и их измерение</w:t>
      </w:r>
    </w:p>
    <w:p w:rsidR="00CE17AB" w:rsidRDefault="004E6FCD" w:rsidP="004E6FCD">
      <w:pPr>
        <w:pStyle w:val="2"/>
        <w:shd w:val="clear" w:color="auto" w:fill="auto"/>
        <w:tabs>
          <w:tab w:val="left" w:pos="2110"/>
        </w:tabs>
        <w:spacing w:line="360" w:lineRule="auto"/>
        <w:jc w:val="both"/>
      </w:pPr>
      <w:r>
        <w:t>28.</w:t>
      </w:r>
      <w:r w:rsidR="00905955">
        <w:t>Информатизация</w:t>
      </w:r>
      <w:r w:rsidR="00905955">
        <w:tab/>
        <w:t>социально-управленческого процесса в России</w:t>
      </w:r>
    </w:p>
    <w:p w:rsidR="00CE17AB" w:rsidRDefault="004E6FCD" w:rsidP="004E6FCD">
      <w:pPr>
        <w:pStyle w:val="2"/>
        <w:shd w:val="clear" w:color="auto" w:fill="auto"/>
        <w:tabs>
          <w:tab w:val="left" w:pos="2110"/>
        </w:tabs>
        <w:spacing w:line="360" w:lineRule="auto"/>
        <w:jc w:val="both"/>
      </w:pPr>
      <w:r>
        <w:t xml:space="preserve">29.Социальная </w:t>
      </w:r>
      <w:r w:rsidR="00905955">
        <w:t>мобильность и ее особенности в современной России</w:t>
      </w:r>
    </w:p>
    <w:p w:rsidR="00CE17AB" w:rsidRDefault="004E6FCD" w:rsidP="004E6FCD">
      <w:pPr>
        <w:pStyle w:val="2"/>
        <w:shd w:val="clear" w:color="auto" w:fill="auto"/>
        <w:tabs>
          <w:tab w:val="left" w:pos="1567"/>
        </w:tabs>
        <w:spacing w:line="360" w:lineRule="auto"/>
        <w:jc w:val="both"/>
      </w:pPr>
      <w:r>
        <w:t>30.</w:t>
      </w:r>
      <w:r w:rsidR="00905955">
        <w:t>Социальное</w:t>
      </w:r>
      <w:r w:rsidR="00905955">
        <w:tab/>
        <w:t>неравенство в условиях современной России</w:t>
      </w:r>
    </w:p>
    <w:p w:rsidR="00CE17AB" w:rsidRDefault="004E6FCD" w:rsidP="004E6FCD">
      <w:pPr>
        <w:pStyle w:val="2"/>
        <w:shd w:val="clear" w:color="auto" w:fill="auto"/>
        <w:tabs>
          <w:tab w:val="left" w:pos="1567"/>
        </w:tabs>
        <w:spacing w:line="360" w:lineRule="auto"/>
        <w:jc w:val="both"/>
      </w:pPr>
      <w:r>
        <w:t>31.</w:t>
      </w:r>
      <w:r w:rsidR="00905955">
        <w:t>Основные причины социальной напряженности в российском обществе</w:t>
      </w:r>
    </w:p>
    <w:p w:rsidR="00CE17AB" w:rsidRDefault="004E6FCD" w:rsidP="004E6FCD">
      <w:pPr>
        <w:pStyle w:val="2"/>
        <w:shd w:val="clear" w:color="auto" w:fill="auto"/>
        <w:tabs>
          <w:tab w:val="left" w:pos="2708"/>
        </w:tabs>
        <w:spacing w:line="360" w:lineRule="auto"/>
        <w:jc w:val="both"/>
      </w:pPr>
      <w:r>
        <w:t>32.</w:t>
      </w:r>
      <w:r w:rsidR="00905955">
        <w:t>Идейно-политическая</w:t>
      </w:r>
      <w:r w:rsidR="00905955">
        <w:tab/>
        <w:t>система российского общества: проблемы и противоречия</w:t>
      </w:r>
    </w:p>
    <w:p w:rsidR="00CE17AB" w:rsidRDefault="004E6FCD" w:rsidP="004E6FCD">
      <w:pPr>
        <w:pStyle w:val="2"/>
        <w:shd w:val="clear" w:color="auto" w:fill="auto"/>
        <w:tabs>
          <w:tab w:val="left" w:pos="1555"/>
        </w:tabs>
        <w:spacing w:line="360" w:lineRule="auto"/>
        <w:jc w:val="both"/>
      </w:pPr>
      <w:r>
        <w:t xml:space="preserve">33.Правящая </w:t>
      </w:r>
      <w:r w:rsidR="00905955">
        <w:t>элита в современной России</w:t>
      </w:r>
    </w:p>
    <w:p w:rsidR="00CE17AB" w:rsidRDefault="004E6FCD" w:rsidP="004E6FCD">
      <w:pPr>
        <w:pStyle w:val="2"/>
        <w:shd w:val="clear" w:color="auto" w:fill="auto"/>
        <w:tabs>
          <w:tab w:val="left" w:pos="1642"/>
        </w:tabs>
        <w:spacing w:line="360" w:lineRule="auto"/>
        <w:jc w:val="both"/>
      </w:pPr>
      <w:r>
        <w:lastRenderedPageBreak/>
        <w:t xml:space="preserve">34.Политические </w:t>
      </w:r>
      <w:r w:rsidR="00905955">
        <w:t>партии и электоральное законодательство Российской Федерации</w:t>
      </w:r>
    </w:p>
    <w:p w:rsidR="00CE17AB" w:rsidRDefault="004E6FCD" w:rsidP="004E6FCD">
      <w:pPr>
        <w:pStyle w:val="2"/>
        <w:shd w:val="clear" w:color="auto" w:fill="auto"/>
        <w:tabs>
          <w:tab w:val="left" w:pos="1850"/>
        </w:tabs>
        <w:spacing w:line="360" w:lineRule="auto"/>
        <w:jc w:val="both"/>
      </w:pPr>
      <w:r>
        <w:t>35.</w:t>
      </w:r>
      <w:r w:rsidR="00905955">
        <w:t>Формирование</w:t>
      </w:r>
      <w:r w:rsidR="00905955">
        <w:tab/>
        <w:t>и развитие гражданского общества в современной России</w:t>
      </w:r>
    </w:p>
    <w:p w:rsidR="00CE17AB" w:rsidRDefault="004E6FCD" w:rsidP="004E6FCD">
      <w:pPr>
        <w:pStyle w:val="2"/>
        <w:shd w:val="clear" w:color="auto" w:fill="auto"/>
        <w:tabs>
          <w:tab w:val="left" w:pos="1850"/>
        </w:tabs>
        <w:spacing w:line="360" w:lineRule="auto"/>
        <w:jc w:val="both"/>
      </w:pPr>
      <w:r>
        <w:t xml:space="preserve">36.Реформы </w:t>
      </w:r>
      <w:r w:rsidR="00905955">
        <w:t>системы образования в России: проблемы и перспективы развития</w:t>
      </w:r>
    </w:p>
    <w:p w:rsidR="00CE17AB" w:rsidRDefault="004E6FCD" w:rsidP="004E6FCD">
      <w:pPr>
        <w:pStyle w:val="2"/>
        <w:shd w:val="clear" w:color="auto" w:fill="auto"/>
        <w:tabs>
          <w:tab w:val="left" w:pos="1555"/>
        </w:tabs>
        <w:spacing w:line="360" w:lineRule="auto"/>
        <w:jc w:val="both"/>
      </w:pPr>
      <w:r>
        <w:t>37.</w:t>
      </w:r>
      <w:r w:rsidR="00905955">
        <w:t>Российская</w:t>
      </w:r>
      <w:r w:rsidR="00905955">
        <w:tab/>
        <w:t>молодежь на рынке труда, перспективы ее трудоустройства</w:t>
      </w:r>
    </w:p>
    <w:p w:rsidR="00CE17AB" w:rsidRDefault="004E6FCD" w:rsidP="004E6FCD">
      <w:pPr>
        <w:pStyle w:val="2"/>
        <w:shd w:val="clear" w:color="auto" w:fill="auto"/>
        <w:tabs>
          <w:tab w:val="left" w:pos="1555"/>
        </w:tabs>
        <w:spacing w:line="360" w:lineRule="auto"/>
        <w:jc w:val="both"/>
      </w:pPr>
      <w:r>
        <w:t xml:space="preserve">38.Проблемы </w:t>
      </w:r>
      <w:r w:rsidR="00905955">
        <w:t>сиротства в современной России</w:t>
      </w:r>
    </w:p>
    <w:p w:rsidR="00CE17AB" w:rsidRDefault="004E6FCD" w:rsidP="004E6FCD">
      <w:pPr>
        <w:pStyle w:val="2"/>
        <w:shd w:val="clear" w:color="auto" w:fill="auto"/>
        <w:tabs>
          <w:tab w:val="left" w:pos="1555"/>
        </w:tabs>
        <w:spacing w:line="360" w:lineRule="auto"/>
        <w:jc w:val="both"/>
      </w:pPr>
      <w:r>
        <w:t>39.</w:t>
      </w:r>
      <w:r w:rsidR="00905955">
        <w:t>Тенденции</w:t>
      </w:r>
      <w:r w:rsidR="00905955">
        <w:tab/>
        <w:t>современного мирового развития</w:t>
      </w:r>
    </w:p>
    <w:p w:rsidR="00CE17AB" w:rsidRDefault="004E6FCD" w:rsidP="004E6FCD">
      <w:pPr>
        <w:pStyle w:val="2"/>
        <w:shd w:val="clear" w:color="auto" w:fill="auto"/>
        <w:tabs>
          <w:tab w:val="left" w:pos="1850"/>
        </w:tabs>
        <w:spacing w:line="360" w:lineRule="auto"/>
        <w:jc w:val="both"/>
      </w:pPr>
      <w:r>
        <w:t>40.</w:t>
      </w:r>
      <w:r w:rsidR="00905955">
        <w:t>Глобализация</w:t>
      </w:r>
      <w:r w:rsidR="00905955">
        <w:tab/>
        <w:t>как процесс интеграции социальных систем: проблемы и противоречия</w:t>
      </w:r>
    </w:p>
    <w:p w:rsidR="00CE17AB" w:rsidRDefault="004E6FCD" w:rsidP="004E6FCD">
      <w:pPr>
        <w:pStyle w:val="2"/>
        <w:shd w:val="clear" w:color="auto" w:fill="auto"/>
        <w:tabs>
          <w:tab w:val="left" w:pos="1642"/>
        </w:tabs>
        <w:spacing w:line="360" w:lineRule="auto"/>
        <w:jc w:val="both"/>
      </w:pPr>
      <w:r>
        <w:t>41.</w:t>
      </w:r>
      <w:r w:rsidR="00905955">
        <w:t>Социальная</w:t>
      </w:r>
      <w:r w:rsidR="00905955">
        <w:tab/>
        <w:t>политика в странах с переходной экономикой</w:t>
      </w:r>
    </w:p>
    <w:p w:rsidR="00CE17AB" w:rsidRDefault="004E6FCD" w:rsidP="004E6FCD">
      <w:pPr>
        <w:pStyle w:val="2"/>
        <w:shd w:val="clear" w:color="auto" w:fill="auto"/>
        <w:tabs>
          <w:tab w:val="left" w:pos="1642"/>
        </w:tabs>
        <w:spacing w:line="360" w:lineRule="auto"/>
        <w:jc w:val="both"/>
      </w:pPr>
      <w:r>
        <w:t>42.</w:t>
      </w:r>
      <w:r w:rsidR="00905955">
        <w:t>Социальная</w:t>
      </w:r>
      <w:r w:rsidR="00905955">
        <w:tab/>
        <w:t>политика и права человека</w:t>
      </w:r>
    </w:p>
    <w:p w:rsidR="00CE17AB" w:rsidRDefault="004E6FCD" w:rsidP="004E6FCD">
      <w:pPr>
        <w:pStyle w:val="2"/>
        <w:shd w:val="clear" w:color="auto" w:fill="auto"/>
        <w:tabs>
          <w:tab w:val="left" w:pos="1850"/>
        </w:tabs>
        <w:spacing w:line="360" w:lineRule="auto"/>
        <w:jc w:val="both"/>
      </w:pPr>
      <w:r>
        <w:t>43.</w:t>
      </w:r>
      <w:r w:rsidR="00905955">
        <w:t>Европейская</w:t>
      </w:r>
      <w:r w:rsidR="00905955">
        <w:tab/>
        <w:t>модель социальной политики и экономический кризис</w:t>
      </w:r>
    </w:p>
    <w:p w:rsidR="00CE17AB" w:rsidRDefault="004E6FCD" w:rsidP="004E6FCD">
      <w:pPr>
        <w:pStyle w:val="2"/>
        <w:shd w:val="clear" w:color="auto" w:fill="auto"/>
        <w:tabs>
          <w:tab w:val="left" w:pos="1642"/>
        </w:tabs>
        <w:spacing w:line="360" w:lineRule="auto"/>
        <w:jc w:val="both"/>
      </w:pPr>
      <w:r>
        <w:t>44.</w:t>
      </w:r>
      <w:r w:rsidR="00905955">
        <w:t>Концепция диссертационного исследования</w:t>
      </w:r>
    </w:p>
    <w:p w:rsidR="004E6FCD" w:rsidRDefault="004E6FCD" w:rsidP="004E6FCD">
      <w:pPr>
        <w:pStyle w:val="2"/>
        <w:shd w:val="clear" w:color="auto" w:fill="auto"/>
        <w:tabs>
          <w:tab w:val="left" w:pos="1642"/>
        </w:tabs>
        <w:spacing w:line="360" w:lineRule="auto"/>
        <w:jc w:val="both"/>
      </w:pPr>
    </w:p>
    <w:p w:rsidR="004E6FCD" w:rsidRDefault="004E6FCD" w:rsidP="004E6FCD">
      <w:pPr>
        <w:pStyle w:val="2"/>
        <w:shd w:val="clear" w:color="auto" w:fill="auto"/>
        <w:tabs>
          <w:tab w:val="left" w:pos="1642"/>
        </w:tabs>
        <w:spacing w:line="360" w:lineRule="auto"/>
        <w:jc w:val="both"/>
      </w:pPr>
    </w:p>
    <w:p w:rsidR="004E6FCD" w:rsidRDefault="004E6FCD" w:rsidP="004E6FCD">
      <w:pPr>
        <w:pStyle w:val="2"/>
        <w:shd w:val="clear" w:color="auto" w:fill="auto"/>
        <w:tabs>
          <w:tab w:val="left" w:pos="1642"/>
        </w:tabs>
        <w:spacing w:line="360" w:lineRule="auto"/>
        <w:jc w:val="both"/>
      </w:pPr>
    </w:p>
    <w:p w:rsidR="004E6FCD" w:rsidRDefault="004E6FCD" w:rsidP="004E6FCD">
      <w:pPr>
        <w:pStyle w:val="2"/>
        <w:shd w:val="clear" w:color="auto" w:fill="auto"/>
        <w:tabs>
          <w:tab w:val="left" w:pos="1642"/>
        </w:tabs>
        <w:spacing w:line="360" w:lineRule="auto"/>
        <w:jc w:val="both"/>
      </w:pPr>
    </w:p>
    <w:p w:rsidR="004E6FCD" w:rsidRDefault="004E6FCD" w:rsidP="004E6FCD">
      <w:pPr>
        <w:pStyle w:val="2"/>
        <w:shd w:val="clear" w:color="auto" w:fill="auto"/>
        <w:tabs>
          <w:tab w:val="left" w:pos="1642"/>
        </w:tabs>
        <w:spacing w:line="360" w:lineRule="auto"/>
        <w:jc w:val="both"/>
      </w:pPr>
    </w:p>
    <w:p w:rsidR="004E6FCD" w:rsidRDefault="00905955" w:rsidP="004E6FCD">
      <w:pPr>
        <w:pStyle w:val="2"/>
        <w:shd w:val="clear" w:color="auto" w:fill="auto"/>
        <w:spacing w:line="360" w:lineRule="auto"/>
        <w:jc w:val="both"/>
      </w:pPr>
      <w:r>
        <w:t>Заведующий кафедрой социологии</w:t>
      </w:r>
      <w:r w:rsidR="004E6FCD" w:rsidRPr="004E6FCD">
        <w:rPr>
          <w:rStyle w:val="1"/>
        </w:rPr>
        <w:t xml:space="preserve"> </w:t>
      </w:r>
      <w:r w:rsidR="004E6FCD">
        <w:rPr>
          <w:rStyle w:val="1"/>
        </w:rPr>
        <w:t xml:space="preserve">                                                      Д.С. </w:t>
      </w:r>
      <w:proofErr w:type="spellStart"/>
      <w:r w:rsidR="004E6FCD">
        <w:rPr>
          <w:rStyle w:val="1"/>
        </w:rPr>
        <w:t>Райдугин</w:t>
      </w:r>
      <w:proofErr w:type="spellEnd"/>
    </w:p>
    <w:p w:rsidR="00CE17AB" w:rsidRDefault="00CE17AB" w:rsidP="004E6FCD">
      <w:pPr>
        <w:pStyle w:val="2"/>
        <w:shd w:val="clear" w:color="auto" w:fill="auto"/>
        <w:spacing w:line="360" w:lineRule="auto"/>
      </w:pPr>
    </w:p>
    <w:sectPr w:rsidR="00CE17AB" w:rsidSect="00D36F12">
      <w:type w:val="continuous"/>
      <w:pgSz w:w="11909" w:h="16838"/>
      <w:pgMar w:top="709" w:right="1330" w:bottom="1154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7E" w:rsidRDefault="0058067E" w:rsidP="00CE17AB">
      <w:r>
        <w:separator/>
      </w:r>
    </w:p>
  </w:endnote>
  <w:endnote w:type="continuationSeparator" w:id="0">
    <w:p w:rsidR="0058067E" w:rsidRDefault="0058067E" w:rsidP="00CE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7E" w:rsidRDefault="0058067E"/>
  </w:footnote>
  <w:footnote w:type="continuationSeparator" w:id="0">
    <w:p w:rsidR="0058067E" w:rsidRDefault="005806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F09"/>
    <w:multiLevelType w:val="multilevel"/>
    <w:tmpl w:val="6B3068E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D1F2A"/>
    <w:multiLevelType w:val="multilevel"/>
    <w:tmpl w:val="C3D8E7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16586"/>
    <w:multiLevelType w:val="multilevel"/>
    <w:tmpl w:val="4AF408C4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C442A"/>
    <w:multiLevelType w:val="multilevel"/>
    <w:tmpl w:val="9622146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F4DDF"/>
    <w:multiLevelType w:val="multilevel"/>
    <w:tmpl w:val="598E1A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A5609"/>
    <w:multiLevelType w:val="hybridMultilevel"/>
    <w:tmpl w:val="3B58E936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A12CF"/>
    <w:multiLevelType w:val="multilevel"/>
    <w:tmpl w:val="F8964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E17AB"/>
    <w:rsid w:val="000B6A3B"/>
    <w:rsid w:val="004E6FCD"/>
    <w:rsid w:val="0058067E"/>
    <w:rsid w:val="00634598"/>
    <w:rsid w:val="00750087"/>
    <w:rsid w:val="00905955"/>
    <w:rsid w:val="00C4213C"/>
    <w:rsid w:val="00CB45DE"/>
    <w:rsid w:val="00CE17AB"/>
    <w:rsid w:val="00D36F12"/>
    <w:rsid w:val="00D436DB"/>
    <w:rsid w:val="00F9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7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7AB"/>
    <w:rPr>
      <w:color w:val="0066CC"/>
      <w:u w:val="single"/>
    </w:rPr>
  </w:style>
  <w:style w:type="character" w:customStyle="1" w:styleId="1">
    <w:name w:val="Основной текст1"/>
    <w:basedOn w:val="a0"/>
    <w:rsid w:val="00CE1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"/>
    <w:rsid w:val="00CE1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CE17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CE17A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CE17A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raydugin</dc:creator>
  <cp:keywords/>
  <cp:lastModifiedBy>ukrainseva</cp:lastModifiedBy>
  <cp:revision>5</cp:revision>
  <dcterms:created xsi:type="dcterms:W3CDTF">2014-04-30T08:08:00Z</dcterms:created>
  <dcterms:modified xsi:type="dcterms:W3CDTF">2014-06-04T10:32:00Z</dcterms:modified>
</cp:coreProperties>
</file>